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A1EC8" w14:textId="77777777" w:rsidR="00293DB2" w:rsidRPr="00037A01" w:rsidRDefault="006A1705" w:rsidP="00293DB2">
      <w:pPr>
        <w:pStyle w:val="Lijn"/>
      </w:pPr>
      <w:bookmarkStart w:id="0" w:name="_Toc170017688"/>
      <w:r>
        <w:rPr>
          <w:noProof/>
        </w:rPr>
      </w:r>
      <w:r w:rsidR="006A1705">
        <w:rPr>
          <w:noProof/>
        </w:rPr>
        <w:pict w14:anchorId="3DC9DCA7">
          <v:rect id="_x0000_i1025" alt="" style="width:453.6pt;height:.05pt;mso-width-percent:0;mso-height-percent:0;mso-width-percent:0;mso-height-percent:0" o:hralign="center" o:hrstd="t" o:hr="t" fillcolor="#aca899" stroked="f"/>
        </w:pict>
      </w:r>
    </w:p>
    <w:p w14:paraId="685BA5E9" w14:textId="77777777" w:rsidR="00CE4D2D" w:rsidRPr="00037A01" w:rsidRDefault="00CE4D2D" w:rsidP="00293DB2">
      <w:pPr>
        <w:pStyle w:val="Deel"/>
      </w:pPr>
      <w:bookmarkStart w:id="1" w:name="_Toc262204531"/>
      <w:bookmarkStart w:id="2" w:name="_Toc262204645"/>
      <w:r w:rsidRPr="00037A01">
        <w:t>DEEL 7</w:t>
      </w:r>
      <w:r w:rsidRPr="00037A01">
        <w:tab/>
        <w:t>SCHRIJNWERKEN</w:t>
      </w:r>
      <w:bookmarkEnd w:id="0"/>
      <w:bookmarkEnd w:id="1"/>
      <w:bookmarkEnd w:id="2"/>
    </w:p>
    <w:p w14:paraId="1EF8D1E2" w14:textId="77777777" w:rsidR="00CE4D2D" w:rsidRPr="00037A01" w:rsidRDefault="00CE4D2D">
      <w:pPr>
        <w:pStyle w:val="Kop1"/>
        <w:rPr>
          <w:lang w:val="nl-BE"/>
        </w:rPr>
      </w:pPr>
      <w:bookmarkStart w:id="3" w:name="_Toc170017689"/>
      <w:bookmarkStart w:id="4" w:name="_Toc262204532"/>
      <w:bookmarkStart w:id="5" w:name="_Toc262204646"/>
      <w:r w:rsidRPr="00037A01">
        <w:rPr>
          <w:lang w:val="nl-BE"/>
        </w:rPr>
        <w:t>LOT 71</w:t>
      </w:r>
      <w:r w:rsidRPr="00037A01">
        <w:rPr>
          <w:lang w:val="nl-BE"/>
        </w:rPr>
        <w:tab/>
        <w:t>BUITENSCHRIJNWERKEN</w:t>
      </w:r>
      <w:bookmarkEnd w:id="3"/>
      <w:bookmarkEnd w:id="4"/>
      <w:bookmarkEnd w:id="5"/>
    </w:p>
    <w:p w14:paraId="4A9896B4" w14:textId="77777777" w:rsidR="00CE4D2D" w:rsidRPr="00037A01" w:rsidRDefault="00CE4D2D">
      <w:pPr>
        <w:pStyle w:val="Hoofdstuk"/>
      </w:pPr>
      <w:bookmarkStart w:id="6" w:name="_Toc170017690"/>
      <w:bookmarkStart w:id="7" w:name="_Toc262204533"/>
      <w:bookmarkStart w:id="8" w:name="_Toc262204647"/>
      <w:r w:rsidRPr="00037A01">
        <w:t>71.</w:t>
      </w:r>
      <w:r w:rsidR="00095C7D" w:rsidRPr="00037A01">
        <w:t>7</w:t>
      </w:r>
      <w:r w:rsidRPr="00037A01">
        <w:t>0.--.</w:t>
      </w:r>
      <w:r w:rsidRPr="00037A01">
        <w:tab/>
      </w:r>
      <w:r w:rsidR="00095C7D" w:rsidRPr="00037A01">
        <w:t xml:space="preserve">INDUSTRIELE </w:t>
      </w:r>
      <w:r w:rsidRPr="00037A01">
        <w:t>POORTEN</w:t>
      </w:r>
      <w:bookmarkEnd w:id="6"/>
      <w:bookmarkEnd w:id="7"/>
      <w:bookmarkEnd w:id="8"/>
    </w:p>
    <w:p w14:paraId="5ADA5BCB" w14:textId="77777777" w:rsidR="00CE4D2D" w:rsidRPr="00037A01" w:rsidRDefault="00CE4D2D" w:rsidP="00293DB2">
      <w:pPr>
        <w:pStyle w:val="Hoofdgroep"/>
      </w:pPr>
      <w:bookmarkStart w:id="9" w:name="_Toc170017691"/>
      <w:bookmarkStart w:id="10" w:name="_Toc262204534"/>
      <w:bookmarkStart w:id="11" w:name="_Toc262204648"/>
      <w:r w:rsidRPr="00037A01">
        <w:t>71.</w:t>
      </w:r>
      <w:r w:rsidR="00095C7D" w:rsidRPr="00037A01">
        <w:t>7</w:t>
      </w:r>
      <w:r w:rsidRPr="00037A01">
        <w:t>2.00.</w:t>
      </w:r>
      <w:r w:rsidRPr="00037A01">
        <w:tab/>
      </w:r>
      <w:bookmarkEnd w:id="9"/>
      <w:r w:rsidR="00A123DA" w:rsidRPr="00037A01">
        <w:t>POORTEN MET VERTICALE BEWEGING</w:t>
      </w:r>
      <w:bookmarkEnd w:id="10"/>
      <w:bookmarkEnd w:id="11"/>
    </w:p>
    <w:p w14:paraId="060063E0" w14:textId="77777777" w:rsidR="00CE4D2D" w:rsidRPr="00037A01" w:rsidRDefault="00095C7D">
      <w:pPr>
        <w:pStyle w:val="Kop2"/>
        <w:rPr>
          <w:lang w:val="nl-BE"/>
        </w:rPr>
      </w:pPr>
      <w:bookmarkStart w:id="12" w:name="_Toc170017692"/>
      <w:bookmarkStart w:id="13" w:name="_Toc262204535"/>
      <w:bookmarkStart w:id="14" w:name="_Toc262204649"/>
      <w:r w:rsidRPr="00037A01">
        <w:rPr>
          <w:color w:val="0000FF"/>
          <w:lang w:val="nl-BE"/>
        </w:rPr>
        <w:t>71.7</w:t>
      </w:r>
      <w:r w:rsidR="00CE4D2D" w:rsidRPr="00037A01">
        <w:rPr>
          <w:color w:val="0000FF"/>
          <w:lang w:val="nl-BE"/>
        </w:rPr>
        <w:t>2.20.</w:t>
      </w:r>
      <w:r w:rsidR="00CE4D2D" w:rsidRPr="00037A01">
        <w:rPr>
          <w:lang w:val="nl-BE"/>
        </w:rPr>
        <w:tab/>
      </w:r>
      <w:r w:rsidRPr="00037A01">
        <w:rPr>
          <w:lang w:val="nl-BE"/>
        </w:rPr>
        <w:t>Industriële poorten</w:t>
      </w:r>
      <w:r w:rsidR="00CE4D2D" w:rsidRPr="00037A01">
        <w:rPr>
          <w:lang w:val="nl-BE"/>
        </w:rPr>
        <w:t>, sectionaalsystemen, alg.</w:t>
      </w:r>
      <w:bookmarkEnd w:id="12"/>
      <w:r w:rsidR="00293DB2" w:rsidRPr="00037A01">
        <w:rPr>
          <w:rStyle w:val="RevisieDatum"/>
          <w:lang w:val="nl-BE"/>
        </w:rPr>
        <w:t xml:space="preserve">  </w:t>
      </w:r>
      <w:r w:rsidR="00C50D70">
        <w:rPr>
          <w:rStyle w:val="RevisieDatum"/>
          <w:lang w:val="nl-BE"/>
        </w:rPr>
        <w:t>23-12-08</w:t>
      </w:r>
      <w:r w:rsidR="00293DB2" w:rsidRPr="00037A01">
        <w:rPr>
          <w:rStyle w:val="Referentie"/>
          <w:lang w:val="nl-BE"/>
        </w:rPr>
        <w:t xml:space="preserve"> </w:t>
      </w:r>
      <w:bookmarkEnd w:id="13"/>
      <w:bookmarkEnd w:id="14"/>
    </w:p>
    <w:p w14:paraId="580435C8" w14:textId="77777777" w:rsidR="00CE4D2D" w:rsidRPr="00037A01" w:rsidRDefault="00CE4D2D">
      <w:pPr>
        <w:pStyle w:val="SfbCode"/>
      </w:pPr>
      <w:r w:rsidRPr="00037A01">
        <w:t>(31.55) Aa (T12)</w:t>
      </w:r>
    </w:p>
    <w:p w14:paraId="34901658" w14:textId="77777777" w:rsidR="00CE4D2D" w:rsidRPr="00037A01" w:rsidRDefault="006A1705">
      <w:pPr>
        <w:pStyle w:val="Lijn"/>
      </w:pPr>
      <w:r>
        <w:rPr>
          <w:noProof/>
        </w:rPr>
      </w:r>
      <w:r w:rsidR="006A1705">
        <w:rPr>
          <w:noProof/>
        </w:rPr>
        <w:pict w14:anchorId="437FE641">
          <v:rect id="_x0000_i1026" alt="" style="width:453.6pt;height:.05pt;mso-width-percent:0;mso-height-percent:0;mso-width-percent:0;mso-height-percent:0" o:hralign="center" o:hrstd="t" o:hr="t" fillcolor="#aca899" stroked="f"/>
        </w:pict>
      </w:r>
    </w:p>
    <w:p w14:paraId="16B5FBE6" w14:textId="77777777" w:rsidR="00D40795" w:rsidRPr="00037A01" w:rsidRDefault="00D40795" w:rsidP="00D40795">
      <w:pPr>
        <w:pStyle w:val="Kop5"/>
        <w:rPr>
          <w:lang w:val="nl-BE"/>
        </w:rPr>
      </w:pPr>
      <w:r w:rsidRPr="00037A01">
        <w:rPr>
          <w:rStyle w:val="Kop5BlauwChar"/>
          <w:lang w:val="nl-BE"/>
        </w:rPr>
        <w:t>.10.</w:t>
      </w:r>
      <w:r w:rsidRPr="00037A01">
        <w:rPr>
          <w:lang w:val="nl-BE"/>
        </w:rPr>
        <w:tab/>
        <w:t>OMVANG</w:t>
      </w:r>
    </w:p>
    <w:p w14:paraId="5E8D566F" w14:textId="77777777" w:rsidR="00D40795" w:rsidRPr="00037A01" w:rsidRDefault="00D40795" w:rsidP="00D40795">
      <w:pPr>
        <w:pStyle w:val="Kop6"/>
        <w:rPr>
          <w:lang w:val="nl-BE"/>
        </w:rPr>
      </w:pPr>
      <w:bookmarkStart w:id="15" w:name="_Toc128825038"/>
      <w:bookmarkStart w:id="16" w:name="_Toc151365360"/>
      <w:r w:rsidRPr="00037A01">
        <w:rPr>
          <w:lang w:val="nl-BE"/>
        </w:rPr>
        <w:t>.11.</w:t>
      </w:r>
      <w:r w:rsidRPr="00037A01">
        <w:rPr>
          <w:lang w:val="nl-BE"/>
        </w:rPr>
        <w:tab/>
        <w:t>Definitie:</w:t>
      </w:r>
      <w:bookmarkEnd w:id="15"/>
      <w:bookmarkEnd w:id="16"/>
    </w:p>
    <w:p w14:paraId="6F39BCC8" w14:textId="77777777" w:rsidR="00D248F7" w:rsidRPr="00037A01" w:rsidRDefault="00D248F7" w:rsidP="00D40795">
      <w:pPr>
        <w:pStyle w:val="81Def"/>
      </w:pPr>
      <w:r w:rsidRPr="00037A01">
        <w:tab/>
        <w:t>Deze poorten voor industriële toepassing bestaan uit een geheel van onderling scharnierende horizontale elementen, die tot boven linteelhoogte wegdraaien via looprails bevestigd aan de vaste kader van de poort, en verder via looprails, die boven linteelhoogte aan het plafond of een andere bovengelegen structuur zijn bevestigd.</w:t>
      </w:r>
    </w:p>
    <w:p w14:paraId="150C4A68" w14:textId="77777777" w:rsidR="00D40795" w:rsidRPr="00037A01" w:rsidRDefault="00D40795" w:rsidP="00D40795">
      <w:pPr>
        <w:pStyle w:val="Kop6"/>
        <w:rPr>
          <w:lang w:val="nl-BE"/>
        </w:rPr>
      </w:pPr>
      <w:r w:rsidRPr="00037A01">
        <w:rPr>
          <w:lang w:val="nl-BE"/>
        </w:rPr>
        <w:t>.12.</w:t>
      </w:r>
      <w:r w:rsidRPr="00037A01">
        <w:rPr>
          <w:lang w:val="nl-BE"/>
        </w:rPr>
        <w:tab/>
        <w:t>De werken omvatten:</w:t>
      </w:r>
    </w:p>
    <w:p w14:paraId="138F341A" w14:textId="77777777" w:rsidR="00D248F7" w:rsidRPr="00037A01" w:rsidRDefault="00D248F7" w:rsidP="00D248F7">
      <w:pPr>
        <w:pStyle w:val="81"/>
      </w:pPr>
      <w:r w:rsidRPr="00037A01">
        <w:t>-</w:t>
      </w:r>
      <w:r w:rsidRPr="00037A01">
        <w:tab/>
        <w:t>Het opmeten ter plaatse van de dagmaten en andere nodige afmetingen.</w:t>
      </w:r>
    </w:p>
    <w:p w14:paraId="77CE8563" w14:textId="77777777" w:rsidR="00D248F7" w:rsidRPr="00037A01" w:rsidRDefault="00D248F7" w:rsidP="00D248F7">
      <w:pPr>
        <w:pStyle w:val="81"/>
      </w:pPr>
      <w:r w:rsidRPr="00037A01">
        <w:t>-</w:t>
      </w:r>
      <w:r w:rsidRPr="00037A01">
        <w:tab/>
        <w:t>De levering van alle elementen nodig voor het samenstellen van een poortgeheel geschikt voor industriële toepassing, dat tot boven linteelhoogte wegkantelt door het wegrollen van op de poort bevestigde wieltjes via looprails die boven linteelhoogte aan het plafond of een andere bovengelegen structuur zijn bevestigd.</w:t>
      </w:r>
    </w:p>
    <w:p w14:paraId="48E00CCB" w14:textId="77777777" w:rsidR="00D248F7" w:rsidRPr="00037A01" w:rsidRDefault="00D248F7" w:rsidP="00D248F7">
      <w:pPr>
        <w:pStyle w:val="81"/>
      </w:pPr>
      <w:r w:rsidRPr="00037A01">
        <w:t>-</w:t>
      </w:r>
      <w:r w:rsidRPr="00037A01">
        <w:tab/>
        <w:t>De levering en plaatsing van het hang- en sluitwerk (beslag en toebehoren), d.w.z. van de toebehoren voor het bedienen, equilibreren, afhangen, geleiden, onder- en bovenrails, sluiten en vergrendelen.</w:t>
      </w:r>
    </w:p>
    <w:p w14:paraId="56579BE4" w14:textId="77777777" w:rsidR="00D248F7" w:rsidRPr="00037A01" w:rsidRDefault="00D248F7" w:rsidP="00D248F7">
      <w:pPr>
        <w:pStyle w:val="81"/>
      </w:pPr>
      <w:r w:rsidRPr="00037A01">
        <w:t>-</w:t>
      </w:r>
      <w:r w:rsidRPr="00037A01">
        <w:tab/>
        <w:t>De plaatsing incl. bevestiging en de regeling van de poortgehelen, zowel voor de vaste als voor de bewegende delen met inbegrip van de eventuele beglazing, opvulelementen en dichtingselementen.</w:t>
      </w:r>
    </w:p>
    <w:p w14:paraId="7A0452FD" w14:textId="77777777" w:rsidR="00C81AE7" w:rsidRPr="00037A01" w:rsidRDefault="00C81AE7" w:rsidP="00C81AE7">
      <w:pPr>
        <w:pStyle w:val="Kop6"/>
        <w:rPr>
          <w:lang w:val="nl-BE"/>
        </w:rPr>
      </w:pPr>
      <w:bookmarkStart w:id="17" w:name="_Toc128825040"/>
      <w:bookmarkStart w:id="18" w:name="_Toc151365362"/>
      <w:r w:rsidRPr="00037A01">
        <w:rPr>
          <w:lang w:val="nl-BE"/>
        </w:rPr>
        <w:t>.13.</w:t>
      </w:r>
      <w:r w:rsidRPr="00037A01">
        <w:rPr>
          <w:lang w:val="nl-BE"/>
        </w:rPr>
        <w:tab/>
        <w:t>Tevens in deze post inbegrepen:</w:t>
      </w:r>
      <w:bookmarkEnd w:id="17"/>
      <w:bookmarkEnd w:id="18"/>
    </w:p>
    <w:p w14:paraId="12F0B9F6" w14:textId="77777777" w:rsidR="00D248F7" w:rsidRPr="00037A01" w:rsidRDefault="00D248F7" w:rsidP="00D248F7">
      <w:pPr>
        <w:pStyle w:val="81"/>
      </w:pPr>
      <w:r w:rsidRPr="00037A01">
        <w:t>-</w:t>
      </w:r>
      <w:r w:rsidRPr="00037A01">
        <w:tab/>
        <w:t>De beschermingspro</w:t>
      </w:r>
      <w:r w:rsidR="00293DB2" w:rsidRPr="00037A01">
        <w:t>cédés of oppervlaktebehandeling</w:t>
      </w:r>
    </w:p>
    <w:p w14:paraId="381AC432" w14:textId="77777777" w:rsidR="00D248F7" w:rsidRPr="00037A01" w:rsidRDefault="00D248F7" w:rsidP="00D248F7">
      <w:pPr>
        <w:pStyle w:val="81"/>
      </w:pPr>
      <w:r w:rsidRPr="00037A01">
        <w:t>-</w:t>
      </w:r>
      <w:r w:rsidRPr="00037A01">
        <w:tab/>
        <w:t>Het opvullen van de kieren tussen poortgeheel en ruwbouw met een aangepast voegvulling</w:t>
      </w:r>
      <w:r w:rsidR="00A11D3E" w:rsidRPr="00037A01">
        <w:t>s</w:t>
      </w:r>
      <w:r w:rsidRPr="00037A01">
        <w:t>materiaal.</w:t>
      </w:r>
    </w:p>
    <w:p w14:paraId="75E583FC" w14:textId="77777777" w:rsidR="00D248F7" w:rsidRPr="00037A01" w:rsidRDefault="00D248F7" w:rsidP="00D248F7">
      <w:pPr>
        <w:pStyle w:val="81"/>
      </w:pPr>
      <w:r w:rsidRPr="00037A01">
        <w:t>-</w:t>
      </w:r>
      <w:r w:rsidRPr="00037A01">
        <w:tab/>
        <w:t>De controle ter plaatse, na één jaar, van de regeling en de nodige naregeling.</w:t>
      </w:r>
    </w:p>
    <w:p w14:paraId="010541E1" w14:textId="77777777" w:rsidR="00D248F7" w:rsidRPr="00037A01" w:rsidRDefault="00D248F7" w:rsidP="00D248F7">
      <w:pPr>
        <w:pStyle w:val="81"/>
      </w:pPr>
      <w:r w:rsidRPr="00037A01">
        <w:t>-</w:t>
      </w:r>
      <w:r w:rsidRPr="00037A01">
        <w:tab/>
        <w:t>Het verwijderen van het afval afkomstig van de werken.</w:t>
      </w:r>
    </w:p>
    <w:p w14:paraId="08FA19CD" w14:textId="77777777" w:rsidR="003D0B9E" w:rsidRPr="00037A01" w:rsidRDefault="006A1705" w:rsidP="003D0B9E">
      <w:pPr>
        <w:pStyle w:val="Lijn"/>
      </w:pPr>
      <w:bookmarkStart w:id="19" w:name="_Toc170017693"/>
      <w:r>
        <w:rPr>
          <w:noProof/>
        </w:rPr>
      </w:r>
      <w:r w:rsidR="006A1705">
        <w:rPr>
          <w:noProof/>
        </w:rPr>
        <w:pict w14:anchorId="551BAC1C">
          <v:rect id="_x0000_i1027" alt="" style="width:453.6pt;height:.05pt;mso-width-percent:0;mso-height-percent:0;mso-width-percent:0;mso-height-percent:0" o:hralign="center" o:hrstd="t" o:hr="t" fillcolor="#aca899" stroked="f"/>
        </w:pict>
      </w:r>
    </w:p>
    <w:p w14:paraId="7DBC7362" w14:textId="77777777" w:rsidR="00E60101" w:rsidRPr="00037A01" w:rsidRDefault="00B35965" w:rsidP="00E60101">
      <w:pPr>
        <w:pStyle w:val="Kop3"/>
        <w:rPr>
          <w:lang w:val="nl-BE"/>
        </w:rPr>
      </w:pPr>
      <w:bookmarkStart w:id="20" w:name="_Toc262204536"/>
      <w:bookmarkStart w:id="21" w:name="_Toc262204650"/>
      <w:bookmarkEnd w:id="19"/>
      <w:r w:rsidRPr="00037A01">
        <w:rPr>
          <w:color w:val="0000FF"/>
          <w:lang w:val="nl-BE"/>
        </w:rPr>
        <w:t>71.</w:t>
      </w:r>
      <w:r w:rsidR="00B22C20" w:rsidRPr="00037A01">
        <w:rPr>
          <w:color w:val="0000FF"/>
          <w:lang w:val="nl-BE"/>
        </w:rPr>
        <w:t>7</w:t>
      </w:r>
      <w:r w:rsidRPr="00037A01">
        <w:rPr>
          <w:color w:val="0000FF"/>
          <w:lang w:val="nl-BE"/>
        </w:rPr>
        <w:t>2.20.</w:t>
      </w:r>
      <w:r w:rsidRPr="00037A01">
        <w:rPr>
          <w:rFonts w:cs="Arial"/>
          <w:b w:val="0"/>
          <w:color w:val="000000"/>
          <w:lang w:val="nl-BE"/>
        </w:rPr>
        <w:t>¦</w:t>
      </w:r>
      <w:r w:rsidRPr="00037A01">
        <w:rPr>
          <w:b w:val="0"/>
          <w:color w:val="0000FF"/>
          <w:lang w:val="nl-BE"/>
        </w:rPr>
        <w:t>422.9-</w:t>
      </w:r>
      <w:r w:rsidRPr="00037A01">
        <w:rPr>
          <w:b w:val="0"/>
          <w:color w:val="008000"/>
          <w:lang w:val="nl-BE"/>
        </w:rPr>
        <w:t>.</w:t>
      </w:r>
      <w:r w:rsidR="00AC26F5" w:rsidRPr="00037A01">
        <w:rPr>
          <w:rFonts w:cs="Arial"/>
          <w:b w:val="0"/>
          <w:color w:val="000000"/>
          <w:lang w:val="nl-BE"/>
        </w:rPr>
        <w:t>¦</w:t>
      </w:r>
      <w:r w:rsidR="00AC26F5">
        <w:rPr>
          <w:rFonts w:cs="Arial"/>
          <w:b w:val="0"/>
          <w:color w:val="000000"/>
          <w:lang w:val="nl-BE"/>
        </w:rPr>
        <w:t>.</w:t>
      </w:r>
      <w:r w:rsidR="00AC26F5" w:rsidRPr="00037A01">
        <w:rPr>
          <w:rFonts w:cs="Arial"/>
          <w:b w:val="0"/>
          <w:color w:val="000000"/>
          <w:lang w:val="nl-BE"/>
        </w:rPr>
        <w:t>¦</w:t>
      </w:r>
      <w:r w:rsidR="00C36BB2" w:rsidRPr="00037A01">
        <w:rPr>
          <w:rFonts w:cs="Arial"/>
          <w:b w:val="0"/>
          <w:color w:val="000000"/>
          <w:lang w:val="nl-BE"/>
        </w:rPr>
        <w:t>02</w:t>
      </w:r>
      <w:r w:rsidRPr="00037A01">
        <w:rPr>
          <w:lang w:val="nl-BE"/>
        </w:rPr>
        <w:tab/>
        <w:t xml:space="preserve">Industriële poorten, sectionaalsystemen, </w:t>
      </w:r>
      <w:r w:rsidR="00781CBC">
        <w:rPr>
          <w:lang w:val="nl-BE"/>
        </w:rPr>
        <w:t>composiet</w:t>
      </w:r>
      <w:r w:rsidRPr="00037A01">
        <w:rPr>
          <w:lang w:val="nl-BE"/>
        </w:rPr>
        <w:t xml:space="preserve">, </w:t>
      </w:r>
      <w:r w:rsidR="009F18B2">
        <w:rPr>
          <w:lang w:val="nl-BE"/>
        </w:rPr>
        <w:t>brandwerend</w:t>
      </w:r>
      <w:r w:rsidR="00E60101" w:rsidRPr="00037A01">
        <w:rPr>
          <w:rStyle w:val="RevisieDatum"/>
          <w:lang w:val="nl-BE"/>
        </w:rPr>
        <w:t xml:space="preserve"> </w:t>
      </w:r>
      <w:r w:rsidR="00C50D70">
        <w:rPr>
          <w:rStyle w:val="RevisieDatum"/>
          <w:lang w:val="nl-BE"/>
        </w:rPr>
        <w:t>23-12-08</w:t>
      </w:r>
      <w:r w:rsidR="00E60101" w:rsidRPr="00037A01">
        <w:rPr>
          <w:rStyle w:val="Referentie"/>
          <w:lang w:val="nl-BE"/>
        </w:rPr>
        <w:t xml:space="preserve">  </w:t>
      </w:r>
      <w:bookmarkEnd w:id="20"/>
      <w:bookmarkEnd w:id="21"/>
      <w:r w:rsidR="009F18B2">
        <w:rPr>
          <w:rStyle w:val="Referentie"/>
          <w:lang w:val="nl-BE"/>
        </w:rPr>
        <w:t>METACON</w:t>
      </w:r>
    </w:p>
    <w:p w14:paraId="41A3735B" w14:textId="3F4014F2" w:rsidR="00B35965" w:rsidRPr="00037A01" w:rsidRDefault="009F18B2" w:rsidP="00B35965">
      <w:pPr>
        <w:pStyle w:val="SfbCode"/>
      </w:pPr>
      <w:r>
        <w:t xml:space="preserve">(31.55) Ah2 </w:t>
      </w:r>
    </w:p>
    <w:p w14:paraId="368D5488" w14:textId="77777777" w:rsidR="00B35965" w:rsidRPr="00037A01" w:rsidRDefault="006A1705" w:rsidP="00B35965">
      <w:pPr>
        <w:pStyle w:val="Lijn"/>
      </w:pPr>
      <w:r>
        <w:rPr>
          <w:noProof/>
        </w:rPr>
      </w:r>
      <w:r w:rsidR="006A1705">
        <w:rPr>
          <w:noProof/>
        </w:rPr>
        <w:pict w14:anchorId="0F716D99">
          <v:rect id="_x0000_i1028" alt="" style="width:453.6pt;height:.05pt;mso-width-percent:0;mso-height-percent:0;mso-width-percent:0;mso-height-percent:0" o:hralign="center" o:hrstd="t" o:hr="t" fillcolor="#aca899" stroked="f"/>
        </w:pict>
      </w:r>
    </w:p>
    <w:p w14:paraId="66F0C384" w14:textId="58B2E01D" w:rsidR="00CE4D2D" w:rsidRPr="00037A01" w:rsidRDefault="009F18B2" w:rsidP="00B75D51">
      <w:pPr>
        <w:pStyle w:val="Merk2"/>
      </w:pPr>
      <w:bookmarkStart w:id="22" w:name="_Toc262204538"/>
      <w:r w:rsidRPr="009F18B2">
        <w:rPr>
          <w:rStyle w:val="Merk1Char"/>
        </w:rPr>
        <w:t>OHD</w:t>
      </w:r>
      <w:r w:rsidR="0088418D">
        <w:rPr>
          <w:rStyle w:val="Merk1Char"/>
        </w:rPr>
        <w:t>-C EI(1)60-EI(2)90-EW90</w:t>
      </w:r>
      <w:r w:rsidR="0098007E">
        <w:rPr>
          <w:rStyle w:val="Merk1Char"/>
        </w:rPr>
        <w:t xml:space="preserve"> </w:t>
      </w:r>
      <w:r>
        <w:t>–</w:t>
      </w:r>
      <w:r w:rsidR="00CE4D2D" w:rsidRPr="00037A01">
        <w:t xml:space="preserve"> </w:t>
      </w:r>
      <w:bookmarkEnd w:id="22"/>
      <w:r>
        <w:t xml:space="preserve">Brandwerende overheaddeur voor </w:t>
      </w:r>
      <w:r w:rsidR="00B75D51">
        <w:t>brandveilig afsluiten of</w:t>
      </w:r>
      <w:r>
        <w:t xml:space="preserve"> compartimenteren van</w:t>
      </w:r>
      <w:r w:rsidR="00B75D51">
        <w:t xml:space="preserve"> </w:t>
      </w:r>
      <w:r>
        <w:t>bedrijfspanden</w:t>
      </w:r>
    </w:p>
    <w:p w14:paraId="3D897E30" w14:textId="77777777" w:rsidR="00597840" w:rsidRPr="00037A01" w:rsidRDefault="006A1705" w:rsidP="00597840">
      <w:pPr>
        <w:pStyle w:val="Lijn"/>
      </w:pPr>
      <w:r>
        <w:rPr>
          <w:noProof/>
        </w:rPr>
      </w:r>
      <w:r w:rsidR="006A1705">
        <w:rPr>
          <w:noProof/>
        </w:rPr>
        <w:pict w14:anchorId="7200BC86">
          <v:rect id="_x0000_i1029" alt="" style="width:453.6pt;height:.05pt;mso-width-percent:0;mso-height-percent:0;mso-width-percent:0;mso-height-percent:0" o:hralign="center" o:hrstd="t" o:hr="t" fillcolor="#aca899" stroked="f"/>
        </w:pict>
      </w:r>
    </w:p>
    <w:p w14:paraId="5EBACC1B" w14:textId="77777777" w:rsidR="00597840" w:rsidRPr="00037A01" w:rsidRDefault="00597840" w:rsidP="00597840">
      <w:pPr>
        <w:pStyle w:val="Kop5"/>
        <w:rPr>
          <w:lang w:val="nl-BE"/>
        </w:rPr>
      </w:pPr>
      <w:r w:rsidRPr="00037A01">
        <w:rPr>
          <w:rStyle w:val="Kop5BlauwChar"/>
          <w:lang w:val="nl-BE"/>
        </w:rPr>
        <w:t>.20.</w:t>
      </w:r>
      <w:r w:rsidRPr="00037A01">
        <w:rPr>
          <w:lang w:val="nl-BE"/>
        </w:rPr>
        <w:tab/>
        <w:t>MEETCODE</w:t>
      </w:r>
    </w:p>
    <w:p w14:paraId="3F350B63" w14:textId="77777777" w:rsidR="00597840" w:rsidRPr="00037A01" w:rsidRDefault="00597840" w:rsidP="00597840">
      <w:pPr>
        <w:pStyle w:val="Kop6"/>
        <w:rPr>
          <w:lang w:val="nl-BE"/>
        </w:rPr>
      </w:pPr>
      <w:r w:rsidRPr="00037A01">
        <w:rPr>
          <w:lang w:val="nl-BE"/>
        </w:rPr>
        <w:t>.21.</w:t>
      </w:r>
      <w:r w:rsidRPr="00037A01">
        <w:rPr>
          <w:lang w:val="nl-BE"/>
        </w:rPr>
        <w:tab/>
        <w:t>Aard van de overeenkomst:</w:t>
      </w:r>
    </w:p>
    <w:p w14:paraId="7102BE29" w14:textId="77777777" w:rsidR="00597840" w:rsidRPr="00037A01" w:rsidRDefault="00597840" w:rsidP="00597840">
      <w:pPr>
        <w:pStyle w:val="Kop7"/>
        <w:rPr>
          <w:lang w:val="nl-BE"/>
        </w:rPr>
      </w:pPr>
      <w:r w:rsidRPr="00037A01">
        <w:rPr>
          <w:lang w:val="nl-BE"/>
        </w:rPr>
        <w:t>.21.10.</w:t>
      </w:r>
      <w:r w:rsidRPr="00037A01">
        <w:rPr>
          <w:lang w:val="nl-BE"/>
        </w:rPr>
        <w:tab/>
        <w:t>Som</w:t>
      </w:r>
      <w:r w:rsidRPr="00037A01">
        <w:rPr>
          <w:snapToGrid w:val="0"/>
          <w:lang w:val="nl-BE"/>
        </w:rPr>
        <w:t xml:space="preserve"> over het geheel. </w:t>
      </w:r>
      <w:r w:rsidRPr="00037A01">
        <w:rPr>
          <w:b/>
          <w:bCs/>
          <w:snapToGrid w:val="0"/>
          <w:color w:val="008000"/>
          <w:lang w:val="nl-BE"/>
        </w:rPr>
        <w:t>[TP]</w:t>
      </w:r>
    </w:p>
    <w:p w14:paraId="11462C00" w14:textId="77777777" w:rsidR="00597840" w:rsidRPr="00037A01" w:rsidRDefault="00597840" w:rsidP="00597840">
      <w:pPr>
        <w:pStyle w:val="Kop6"/>
        <w:rPr>
          <w:lang w:val="nl-BE"/>
        </w:rPr>
      </w:pPr>
      <w:r w:rsidRPr="00037A01">
        <w:rPr>
          <w:lang w:val="nl-BE"/>
        </w:rPr>
        <w:t>.22.</w:t>
      </w:r>
      <w:r w:rsidRPr="00037A01">
        <w:rPr>
          <w:lang w:val="nl-BE"/>
        </w:rPr>
        <w:tab/>
        <w:t>Meetwijze:</w:t>
      </w:r>
    </w:p>
    <w:p w14:paraId="4C12AE47" w14:textId="77777777" w:rsidR="00597840" w:rsidRPr="00037A01" w:rsidRDefault="00597840" w:rsidP="00597840">
      <w:pPr>
        <w:pStyle w:val="Kop7"/>
        <w:rPr>
          <w:lang w:val="nl-BE"/>
        </w:rPr>
      </w:pPr>
      <w:r w:rsidRPr="00037A01">
        <w:rPr>
          <w:lang w:val="nl-BE"/>
        </w:rPr>
        <w:t>.22.20.</w:t>
      </w:r>
      <w:r w:rsidRPr="00037A01">
        <w:rPr>
          <w:lang w:val="nl-BE"/>
        </w:rPr>
        <w:tab/>
        <w:t>Opmetingscode:</w:t>
      </w:r>
    </w:p>
    <w:p w14:paraId="03B4AF11" w14:textId="77777777" w:rsidR="00597840" w:rsidRPr="004978FA" w:rsidRDefault="00597840" w:rsidP="00597840">
      <w:pPr>
        <w:pStyle w:val="81"/>
        <w:rPr>
          <w:rStyle w:val="OptieChar"/>
        </w:rPr>
      </w:pPr>
      <w:r w:rsidRPr="004978FA">
        <w:rPr>
          <w:rStyle w:val="OptieChar"/>
        </w:rPr>
        <w:t>#●</w:t>
      </w:r>
      <w:r w:rsidRPr="004978FA">
        <w:rPr>
          <w:rStyle w:val="OptieChar"/>
        </w:rPr>
        <w:tab/>
        <w:t>Per stuk poortgeheel per type of model.</w:t>
      </w:r>
    </w:p>
    <w:p w14:paraId="45ACC76A" w14:textId="77777777" w:rsidR="00597840" w:rsidRPr="004978FA" w:rsidRDefault="00597840" w:rsidP="00597840">
      <w:pPr>
        <w:pStyle w:val="81"/>
        <w:rPr>
          <w:rStyle w:val="OptieChar"/>
        </w:rPr>
      </w:pPr>
      <w:r w:rsidRPr="004978FA">
        <w:rPr>
          <w:rStyle w:val="OptieChar"/>
        </w:rPr>
        <w:t>#●</w:t>
      </w:r>
      <w:r w:rsidRPr="004978FA">
        <w:rPr>
          <w:rStyle w:val="OptieChar"/>
        </w:rPr>
        <w:tab/>
        <w:t>Per m² poortgeheel per type of model.</w:t>
      </w:r>
    </w:p>
    <w:p w14:paraId="106AF5BE" w14:textId="77777777" w:rsidR="00597840" w:rsidRDefault="00597840" w:rsidP="00597840">
      <w:pPr>
        <w:pStyle w:val="81"/>
      </w:pPr>
      <w:r w:rsidRPr="00037A01">
        <w:tab/>
        <w:t>De maten zoals aangegeven op de plannen en meetstaat zijn louter indicatief. De afmetingen worden voorafgaandelijk uitvoerig gecontroleerd door de aannemer en desgevallend verrekend.</w:t>
      </w:r>
    </w:p>
    <w:p w14:paraId="72623165" w14:textId="77777777" w:rsidR="008C1F65" w:rsidRPr="00037A01" w:rsidRDefault="008C1F65" w:rsidP="00597840">
      <w:pPr>
        <w:pStyle w:val="81"/>
      </w:pPr>
    </w:p>
    <w:p w14:paraId="3C0DD273" w14:textId="77777777" w:rsidR="00597840" w:rsidRPr="00037A01" w:rsidRDefault="00597840" w:rsidP="00597840">
      <w:pPr>
        <w:pStyle w:val="Kop5"/>
        <w:rPr>
          <w:lang w:val="nl-BE"/>
        </w:rPr>
      </w:pPr>
      <w:r w:rsidRPr="00037A01">
        <w:rPr>
          <w:rStyle w:val="Kop5BlauwChar"/>
          <w:lang w:val="nl-BE"/>
        </w:rPr>
        <w:t>.30.</w:t>
      </w:r>
      <w:r w:rsidRPr="00037A01">
        <w:rPr>
          <w:lang w:val="nl-BE"/>
        </w:rPr>
        <w:tab/>
        <w:t>MATERIALEN</w:t>
      </w:r>
    </w:p>
    <w:p w14:paraId="794F48D6" w14:textId="77777777" w:rsidR="00597840" w:rsidRPr="00037A01" w:rsidRDefault="00597840" w:rsidP="00597840">
      <w:pPr>
        <w:pStyle w:val="Kop6"/>
        <w:rPr>
          <w:snapToGrid w:val="0"/>
          <w:lang w:val="nl-BE"/>
        </w:rPr>
      </w:pPr>
      <w:r w:rsidRPr="00037A01">
        <w:rPr>
          <w:snapToGrid w:val="0"/>
          <w:lang w:val="nl-BE"/>
        </w:rPr>
        <w:t>.31.</w:t>
      </w:r>
      <w:r w:rsidRPr="00037A01">
        <w:rPr>
          <w:snapToGrid w:val="0"/>
          <w:lang w:val="nl-BE"/>
        </w:rPr>
        <w:tab/>
        <w:t>Specifieke kenmerken van de poorten:</w:t>
      </w:r>
    </w:p>
    <w:p w14:paraId="71AA2962" w14:textId="77777777" w:rsidR="00597840" w:rsidRPr="00037A01" w:rsidRDefault="00597840" w:rsidP="00597840">
      <w:pPr>
        <w:pStyle w:val="Kop7"/>
        <w:rPr>
          <w:lang w:val="nl-BE"/>
        </w:rPr>
      </w:pPr>
      <w:r w:rsidRPr="00037A01">
        <w:rPr>
          <w:lang w:val="nl-BE"/>
        </w:rPr>
        <w:t>.31.10.</w:t>
      </w:r>
      <w:r w:rsidRPr="00037A01">
        <w:rPr>
          <w:lang w:val="nl-BE"/>
        </w:rPr>
        <w:tab/>
        <w:t>Beschrijving:</w:t>
      </w:r>
    </w:p>
    <w:p w14:paraId="28028752" w14:textId="4EC3DD0E" w:rsidR="00597840" w:rsidRPr="00037A01" w:rsidRDefault="00F119B2" w:rsidP="0085521B">
      <w:pPr>
        <w:pStyle w:val="80"/>
      </w:pPr>
      <w:r>
        <w:lastRenderedPageBreak/>
        <w:t>V</w:t>
      </w:r>
      <w:r w:rsidR="00597840" w:rsidRPr="00037A01">
        <w:t xml:space="preserve">olledig </w:t>
      </w:r>
      <w:r w:rsidR="008214AA" w:rsidRPr="00037A01">
        <w:t>wegkantelend sectionaalsysteem</w:t>
      </w:r>
      <w:r w:rsidR="006F5707">
        <w:t xml:space="preserve">, </w:t>
      </w:r>
      <w:r w:rsidR="00471143">
        <w:t xml:space="preserve">voor rookwerende en </w:t>
      </w:r>
      <w:r w:rsidR="00471143" w:rsidRPr="005E2676">
        <w:t>brandwerende compartimentering</w:t>
      </w:r>
      <w:r w:rsidR="00471143">
        <w:t xml:space="preserve">, </w:t>
      </w:r>
      <w:r w:rsidR="006F5707">
        <w:t xml:space="preserve">opgebouwd uit </w:t>
      </w:r>
      <w:r w:rsidR="00781CBC">
        <w:t>composiet panelen</w:t>
      </w:r>
      <w:r w:rsidR="00D93CC5">
        <w:t>,</w:t>
      </w:r>
      <w:r w:rsidR="00CF5808">
        <w:t xml:space="preserve"> </w:t>
      </w:r>
      <w:r w:rsidR="008C4F2A">
        <w:t xml:space="preserve">geschikt voor </w:t>
      </w:r>
      <w:r w:rsidR="008C4F2A" w:rsidRPr="008C4F2A">
        <w:t>PGS 15-ruimtes</w:t>
      </w:r>
      <w:r w:rsidR="00F17AC2">
        <w:t>, ook versies m</w:t>
      </w:r>
      <w:r w:rsidR="00D93CC5">
        <w:t>et</w:t>
      </w:r>
      <w:r w:rsidR="006F5707">
        <w:t xml:space="preserve"> ATEX componenten</w:t>
      </w:r>
      <w:r w:rsidR="00F17AC2">
        <w:t xml:space="preserve"> leverbaar</w:t>
      </w:r>
      <w:r w:rsidR="006F5707">
        <w:t>.</w:t>
      </w:r>
    </w:p>
    <w:p w14:paraId="040E0BDE" w14:textId="1BEFC182" w:rsidR="00CF5808" w:rsidRPr="00037A01" w:rsidRDefault="00CF5808" w:rsidP="0085521B">
      <w:pPr>
        <w:pStyle w:val="80"/>
      </w:pPr>
      <w:r w:rsidRPr="00D93CC5">
        <w:t>De poorten zijn CE-gecertifice</w:t>
      </w:r>
      <w:r w:rsidR="00781CBC">
        <w:t>erd volgens NBN EN 13241-1:2003</w:t>
      </w:r>
      <w:r w:rsidR="00EC383D">
        <w:t xml:space="preserve"> en</w:t>
      </w:r>
      <w:r w:rsidR="00781CBC">
        <w:t xml:space="preserve"> EN 16034</w:t>
      </w:r>
      <w:r w:rsidR="000538E8">
        <w:t>:2014</w:t>
      </w:r>
    </w:p>
    <w:p w14:paraId="29E9E42B" w14:textId="77777777" w:rsidR="00597840" w:rsidRPr="00037A01" w:rsidRDefault="00597840" w:rsidP="00597840">
      <w:pPr>
        <w:pStyle w:val="Kop7"/>
        <w:rPr>
          <w:lang w:val="nl-BE"/>
        </w:rPr>
      </w:pPr>
      <w:r w:rsidRPr="00037A01">
        <w:rPr>
          <w:lang w:val="nl-BE"/>
        </w:rPr>
        <w:t>.31.20.</w:t>
      </w:r>
      <w:r w:rsidRPr="00037A01">
        <w:rPr>
          <w:lang w:val="nl-BE"/>
        </w:rPr>
        <w:tab/>
        <w:t>Basiskenmerken:</w:t>
      </w:r>
    </w:p>
    <w:p w14:paraId="0CE31905" w14:textId="77777777" w:rsidR="00597840" w:rsidRPr="00037A01" w:rsidRDefault="00597840" w:rsidP="00597840">
      <w:pPr>
        <w:pStyle w:val="Kop8"/>
        <w:rPr>
          <w:rStyle w:val="MerkChar"/>
          <w:lang w:val="nl-BE"/>
        </w:rPr>
      </w:pPr>
      <w:r w:rsidRPr="0085521B">
        <w:rPr>
          <w:rStyle w:val="OptieChar"/>
          <w:lang w:val="nl-NL"/>
        </w:rPr>
        <w:t>#1</w:t>
      </w:r>
      <w:r w:rsidRPr="00037A01">
        <w:rPr>
          <w:rStyle w:val="MerkChar"/>
          <w:lang w:val="nl-BE"/>
        </w:rPr>
        <w:t>.31.21</w:t>
      </w:r>
      <w:r w:rsidR="00B81867" w:rsidRPr="00037A01">
        <w:rPr>
          <w:rStyle w:val="MerkChar"/>
          <w:lang w:val="nl-BE"/>
        </w:rPr>
        <w:t>.</w:t>
      </w:r>
      <w:r w:rsidRPr="00037A01">
        <w:rPr>
          <w:rStyle w:val="MerkChar"/>
          <w:lang w:val="nl-BE"/>
        </w:rPr>
        <w:tab/>
        <w:t>[</w:t>
      </w:r>
      <w:r w:rsidR="00F119B2">
        <w:rPr>
          <w:rStyle w:val="MerkChar"/>
          <w:lang w:val="nl-BE"/>
        </w:rPr>
        <w:t>Metacon</w:t>
      </w:r>
      <w:r w:rsidRPr="00037A01">
        <w:rPr>
          <w:rStyle w:val="MerkChar"/>
          <w:lang w:val="nl-BE"/>
        </w:rPr>
        <w:t>]</w:t>
      </w:r>
    </w:p>
    <w:p w14:paraId="7F438EA8" w14:textId="77777777" w:rsidR="009C0D44" w:rsidRPr="00037A01" w:rsidRDefault="00597840" w:rsidP="00C5210F">
      <w:pPr>
        <w:pStyle w:val="83Kenm"/>
        <w:rPr>
          <w:rStyle w:val="MerkChar"/>
          <w:lang w:val="nl-BE"/>
        </w:rPr>
      </w:pPr>
      <w:r w:rsidRPr="00037A01">
        <w:rPr>
          <w:rStyle w:val="MerkChar"/>
          <w:lang w:val="nl-BE"/>
        </w:rPr>
        <w:t>-</w:t>
      </w:r>
      <w:r w:rsidRPr="00037A01">
        <w:rPr>
          <w:rStyle w:val="MerkChar"/>
          <w:lang w:val="nl-BE"/>
        </w:rPr>
        <w:tab/>
      </w:r>
      <w:r w:rsidR="009C0D44" w:rsidRPr="00037A01">
        <w:rPr>
          <w:rStyle w:val="MerkChar"/>
          <w:lang w:val="nl-BE"/>
        </w:rPr>
        <w:t>Leverancier:</w:t>
      </w:r>
      <w:r w:rsidR="009C0D44" w:rsidRPr="00037A01">
        <w:rPr>
          <w:rStyle w:val="MerkChar"/>
          <w:lang w:val="nl-BE"/>
        </w:rPr>
        <w:tab/>
      </w:r>
      <w:r w:rsidR="008C4F2A">
        <w:rPr>
          <w:rStyle w:val="MerkChar"/>
          <w:lang w:val="nl-BE"/>
        </w:rPr>
        <w:t>Metacon</w:t>
      </w:r>
    </w:p>
    <w:p w14:paraId="5DC4CBEC" w14:textId="77777777" w:rsidR="00597840" w:rsidRPr="00037A01" w:rsidRDefault="00597840" w:rsidP="00C5210F">
      <w:pPr>
        <w:pStyle w:val="83Kenm"/>
        <w:rPr>
          <w:rStyle w:val="MerkChar"/>
          <w:lang w:val="nl-BE"/>
        </w:rPr>
      </w:pPr>
      <w:r w:rsidRPr="00037A01">
        <w:rPr>
          <w:rStyle w:val="MerkChar"/>
          <w:lang w:val="nl-BE"/>
        </w:rPr>
        <w:t>-</w:t>
      </w:r>
      <w:r w:rsidRPr="00037A01">
        <w:rPr>
          <w:rStyle w:val="MerkChar"/>
          <w:lang w:val="nl-BE"/>
        </w:rPr>
        <w:tab/>
        <w:t xml:space="preserve">Type, commerciële </w:t>
      </w:r>
      <w:r w:rsidR="00272B70" w:rsidRPr="00037A01">
        <w:rPr>
          <w:rStyle w:val="MerkChar"/>
          <w:lang w:val="nl-BE"/>
        </w:rPr>
        <w:t>benaming:</w:t>
      </w:r>
      <w:r w:rsidR="00272B70" w:rsidRPr="00037A01">
        <w:rPr>
          <w:rStyle w:val="MerkChar"/>
          <w:lang w:val="nl-BE"/>
        </w:rPr>
        <w:tab/>
      </w:r>
      <w:r w:rsidR="008C4F2A">
        <w:rPr>
          <w:rStyle w:val="MerkChar"/>
          <w:lang w:val="nl-BE"/>
        </w:rPr>
        <w:t xml:space="preserve">Brandwerende </w:t>
      </w:r>
      <w:r w:rsidR="00A843AA">
        <w:rPr>
          <w:rStyle w:val="MerkChar"/>
          <w:lang w:val="nl-BE"/>
        </w:rPr>
        <w:t xml:space="preserve">sectionaalpoort </w:t>
      </w:r>
      <w:r w:rsidR="00781CBC">
        <w:rPr>
          <w:rStyle w:val="MerkChar"/>
          <w:lang w:val="nl-BE"/>
        </w:rPr>
        <w:t>OHD</w:t>
      </w:r>
      <w:r w:rsidR="0088418D">
        <w:rPr>
          <w:rStyle w:val="MerkChar"/>
          <w:lang w:val="nl-BE"/>
        </w:rPr>
        <w:t>-</w:t>
      </w:r>
      <w:r w:rsidR="00781CBC">
        <w:rPr>
          <w:rStyle w:val="MerkChar"/>
          <w:lang w:val="nl-BE"/>
        </w:rPr>
        <w:t>C EI(1)60-EI(2)90</w:t>
      </w:r>
      <w:r w:rsidR="0085521B">
        <w:rPr>
          <w:rStyle w:val="MerkChar"/>
          <w:lang w:val="nl-BE"/>
        </w:rPr>
        <w:t>-EW90</w:t>
      </w:r>
    </w:p>
    <w:p w14:paraId="61D0178A" w14:textId="77777777" w:rsidR="00A863F6" w:rsidRPr="00037A01" w:rsidRDefault="00A863F6" w:rsidP="00A863F6">
      <w:pPr>
        <w:pStyle w:val="Kop8"/>
        <w:rPr>
          <w:lang w:val="nl-BE"/>
        </w:rPr>
      </w:pPr>
      <w:r w:rsidRPr="0085521B">
        <w:rPr>
          <w:rStyle w:val="OptieChar"/>
          <w:lang w:val="nl-NL"/>
        </w:rPr>
        <w:t>#2</w:t>
      </w:r>
      <w:r w:rsidRPr="00037A01">
        <w:rPr>
          <w:lang w:val="nl-BE"/>
        </w:rPr>
        <w:t>.31.22.</w:t>
      </w:r>
      <w:r w:rsidRPr="00037A01">
        <w:rPr>
          <w:lang w:val="nl-BE"/>
        </w:rPr>
        <w:tab/>
      </w:r>
      <w:r w:rsidRPr="00037A01">
        <w:rPr>
          <w:color w:val="808080"/>
          <w:lang w:val="nl-BE"/>
        </w:rPr>
        <w:t>[neutraal]</w:t>
      </w:r>
    </w:p>
    <w:p w14:paraId="0723FE2D" w14:textId="77777777" w:rsidR="00A863F6" w:rsidRPr="00037A01" w:rsidRDefault="00CF5808" w:rsidP="00A863F6">
      <w:pPr>
        <w:pStyle w:val="83Kenm"/>
        <w:rPr>
          <w:lang w:val="nl-BE"/>
        </w:rPr>
      </w:pPr>
      <w:r>
        <w:rPr>
          <w:lang w:val="nl-BE"/>
        </w:rPr>
        <w:t>-</w:t>
      </w:r>
      <w:r>
        <w:rPr>
          <w:lang w:val="nl-BE"/>
        </w:rPr>
        <w:tab/>
        <w:t>Type:</w:t>
      </w:r>
      <w:r>
        <w:rPr>
          <w:lang w:val="nl-BE"/>
        </w:rPr>
        <w:tab/>
      </w:r>
      <w:r w:rsidR="00781CBC">
        <w:rPr>
          <w:lang w:val="nl-BE"/>
        </w:rPr>
        <w:t>volledig composiet</w:t>
      </w:r>
    </w:p>
    <w:p w14:paraId="0ADAAD30" w14:textId="77777777" w:rsidR="008C4F2A" w:rsidRDefault="00A863F6" w:rsidP="008C4F2A">
      <w:pPr>
        <w:pStyle w:val="83Kenm"/>
        <w:rPr>
          <w:lang w:val="nl-BE"/>
        </w:rPr>
      </w:pPr>
      <w:r w:rsidRPr="00037A01">
        <w:rPr>
          <w:lang w:val="nl-BE"/>
        </w:rPr>
        <w:t>-</w:t>
      </w:r>
      <w:r w:rsidRPr="00037A01">
        <w:rPr>
          <w:lang w:val="nl-BE"/>
        </w:rPr>
        <w:tab/>
        <w:t>Paneeltype:</w:t>
      </w:r>
      <w:r w:rsidRPr="00037A01">
        <w:rPr>
          <w:lang w:val="nl-BE"/>
        </w:rPr>
        <w:tab/>
      </w:r>
      <w:r w:rsidR="00CF5808">
        <w:rPr>
          <w:lang w:val="nl-BE"/>
        </w:rPr>
        <w:t>M</w:t>
      </w:r>
      <w:r w:rsidR="008C4F2A" w:rsidRPr="008C4F2A">
        <w:rPr>
          <w:lang w:val="nl-BE"/>
        </w:rPr>
        <w:t xml:space="preserve">odules </w:t>
      </w:r>
      <w:r w:rsidR="00781CBC">
        <w:rPr>
          <w:lang w:val="nl-BE"/>
        </w:rPr>
        <w:t>met een wanddikte van 42</w:t>
      </w:r>
      <w:r w:rsidR="008C4F2A">
        <w:rPr>
          <w:lang w:val="nl-BE"/>
        </w:rPr>
        <w:t xml:space="preserve"> mm. De</w:t>
      </w:r>
      <w:r w:rsidR="008C4F2A" w:rsidRPr="008C4F2A">
        <w:rPr>
          <w:lang w:val="nl-BE"/>
        </w:rPr>
        <w:t xml:space="preserve"> modules zijn opgebouwd</w:t>
      </w:r>
      <w:r w:rsidR="008C4F2A">
        <w:rPr>
          <w:lang w:val="nl-BE"/>
        </w:rPr>
        <w:t xml:space="preserve"> </w:t>
      </w:r>
      <w:r w:rsidR="008C4F2A" w:rsidRPr="008C4F2A">
        <w:rPr>
          <w:lang w:val="nl-BE"/>
        </w:rPr>
        <w:t xml:space="preserve">uit </w:t>
      </w:r>
      <w:r w:rsidR="00781CBC">
        <w:rPr>
          <w:lang w:val="nl-BE"/>
        </w:rPr>
        <w:t xml:space="preserve">brandwerend composietmateriaal </w:t>
      </w:r>
    </w:p>
    <w:p w14:paraId="0232BDB1" w14:textId="77777777" w:rsidR="005F2261" w:rsidRDefault="005F2261" w:rsidP="005F2261">
      <w:pPr>
        <w:pStyle w:val="83Kenm"/>
        <w:rPr>
          <w:lang w:val="nl-BE"/>
        </w:rPr>
      </w:pPr>
      <w:r>
        <w:rPr>
          <w:lang w:val="nl-BE"/>
        </w:rPr>
        <w:t>-</w:t>
      </w:r>
      <w:r>
        <w:rPr>
          <w:lang w:val="nl-BE"/>
        </w:rPr>
        <w:tab/>
        <w:t>Samenstelling panelen :</w:t>
      </w:r>
      <w:r>
        <w:rPr>
          <w:lang w:val="nl-BE"/>
        </w:rPr>
        <w:tab/>
      </w:r>
      <w:r w:rsidRPr="005F2261">
        <w:rPr>
          <w:lang w:val="nl-BE"/>
        </w:rPr>
        <w:t>De modules worden samengevoegd mid</w:t>
      </w:r>
      <w:r>
        <w:rPr>
          <w:lang w:val="nl-BE"/>
        </w:rPr>
        <w:t xml:space="preserve">dels stalen scharnieren die ten </w:t>
      </w:r>
      <w:r w:rsidRPr="005F2261">
        <w:rPr>
          <w:lang w:val="nl-BE"/>
        </w:rPr>
        <w:t>tijde van de montage op de modules aangebracht dienen te worden.</w:t>
      </w:r>
      <w:r>
        <w:rPr>
          <w:lang w:val="nl-BE"/>
        </w:rPr>
        <w:t xml:space="preserve"> </w:t>
      </w:r>
      <w:r w:rsidRPr="005F2261">
        <w:rPr>
          <w:lang w:val="nl-BE"/>
        </w:rPr>
        <w:t>Ter plaatse van de aansluitingen van de modules zijn brandwerende</w:t>
      </w:r>
      <w:r>
        <w:rPr>
          <w:lang w:val="nl-BE"/>
        </w:rPr>
        <w:t xml:space="preserve"> </w:t>
      </w:r>
      <w:r w:rsidRPr="005F2261">
        <w:rPr>
          <w:lang w:val="nl-BE"/>
        </w:rPr>
        <w:t>stroken voorzien van bij verhitting opzwellend materiaal.</w:t>
      </w:r>
    </w:p>
    <w:p w14:paraId="6FA3EC11" w14:textId="5709D485" w:rsidR="003931D9" w:rsidRPr="004978FA" w:rsidRDefault="00797957" w:rsidP="008C4F2A">
      <w:pPr>
        <w:pStyle w:val="83Kenm"/>
        <w:rPr>
          <w:rStyle w:val="OptieChar"/>
        </w:rPr>
      </w:pPr>
      <w:r w:rsidRPr="00037A01">
        <w:rPr>
          <w:lang w:val="nl-BE"/>
        </w:rPr>
        <w:t>-</w:t>
      </w:r>
      <w:r w:rsidRPr="00037A01">
        <w:rPr>
          <w:lang w:val="nl-BE"/>
        </w:rPr>
        <w:tab/>
        <w:t>Uitvoering poortoppervlak:</w:t>
      </w:r>
      <w:r w:rsidRPr="003B1B87">
        <w:tab/>
        <w:t>zonder beglazing</w:t>
      </w:r>
    </w:p>
    <w:p w14:paraId="7EA42DED" w14:textId="77777777" w:rsidR="00A863F6" w:rsidRPr="00037A01" w:rsidRDefault="00A863F6" w:rsidP="00A863F6">
      <w:pPr>
        <w:pStyle w:val="Kop7"/>
        <w:rPr>
          <w:lang w:val="nl-BE"/>
        </w:rPr>
      </w:pPr>
      <w:r w:rsidRPr="00037A01">
        <w:rPr>
          <w:lang w:val="nl-BE"/>
        </w:rPr>
        <w:t>.31.30.</w:t>
      </w:r>
      <w:r w:rsidRPr="00037A01">
        <w:rPr>
          <w:lang w:val="nl-BE"/>
        </w:rPr>
        <w:tab/>
        <w:t>Afwerking:</w:t>
      </w:r>
    </w:p>
    <w:p w14:paraId="7B82E7A3" w14:textId="77777777" w:rsidR="00797957" w:rsidRDefault="00797957" w:rsidP="00797957">
      <w:pPr>
        <w:pStyle w:val="83Kenm"/>
        <w:rPr>
          <w:lang w:val="nl-BE"/>
        </w:rPr>
      </w:pPr>
      <w:r w:rsidRPr="00D93CC5">
        <w:rPr>
          <w:lang w:val="nl-BE"/>
        </w:rPr>
        <w:t>-</w:t>
      </w:r>
      <w:r w:rsidRPr="00D93CC5">
        <w:rPr>
          <w:lang w:val="nl-BE"/>
        </w:rPr>
        <w:tab/>
        <w:t>Afwerking onderaan:</w:t>
      </w:r>
      <w:r w:rsidRPr="00D93CC5">
        <w:rPr>
          <w:lang w:val="nl-BE"/>
        </w:rPr>
        <w:tab/>
        <w:t>dubbele vloerdichting in rubber</w:t>
      </w:r>
    </w:p>
    <w:p w14:paraId="67FD52DF" w14:textId="77777777" w:rsidR="007865FB" w:rsidRDefault="007865FB" w:rsidP="00797957">
      <w:pPr>
        <w:pStyle w:val="83Kenm"/>
        <w:rPr>
          <w:lang w:val="nl-BE"/>
        </w:rPr>
      </w:pPr>
      <w:r>
        <w:rPr>
          <w:lang w:val="nl-BE"/>
        </w:rPr>
        <w:t>-</w:t>
      </w:r>
      <w:r>
        <w:rPr>
          <w:lang w:val="nl-BE"/>
        </w:rPr>
        <w:tab/>
        <w:t>afwerking bovenaan</w:t>
      </w:r>
      <w:r>
        <w:rPr>
          <w:lang w:val="nl-BE"/>
        </w:rPr>
        <w:tab/>
        <w:t>labyrintafdichting</w:t>
      </w:r>
    </w:p>
    <w:p w14:paraId="7C611C2F" w14:textId="77777777" w:rsidR="000538E8" w:rsidRDefault="000538E8" w:rsidP="000538E8">
      <w:pPr>
        <w:pStyle w:val="83Kenm"/>
        <w:rPr>
          <w:lang w:val="nl-BE"/>
        </w:rPr>
      </w:pPr>
      <w:r w:rsidRPr="00D93CC5">
        <w:rPr>
          <w:lang w:val="nl-BE"/>
        </w:rPr>
        <w:t>-</w:t>
      </w:r>
      <w:r w:rsidRPr="00D93CC5">
        <w:rPr>
          <w:lang w:val="nl-BE"/>
        </w:rPr>
        <w:tab/>
        <w:t>Type oppervlaktebehandeling zichtzijde:</w:t>
      </w:r>
      <w:r w:rsidRPr="00D93CC5">
        <w:rPr>
          <w:lang w:val="nl-BE"/>
        </w:rPr>
        <w:tab/>
      </w:r>
      <w:r>
        <w:rPr>
          <w:lang w:val="nl-BE"/>
        </w:rPr>
        <w:t>onbehandeld standaard kleur wit</w:t>
      </w:r>
    </w:p>
    <w:p w14:paraId="299BC894" w14:textId="77777777" w:rsidR="00797957" w:rsidRPr="00037A01" w:rsidRDefault="008C4F2A" w:rsidP="00797957">
      <w:pPr>
        <w:pStyle w:val="Kop7"/>
        <w:rPr>
          <w:lang w:val="nl-BE"/>
        </w:rPr>
      </w:pPr>
      <w:r>
        <w:rPr>
          <w:lang w:val="nl-BE"/>
        </w:rPr>
        <w:t>.31.4</w:t>
      </w:r>
      <w:r w:rsidR="00797957" w:rsidRPr="00037A01">
        <w:rPr>
          <w:lang w:val="nl-BE"/>
        </w:rPr>
        <w:t>0.</w:t>
      </w:r>
      <w:r w:rsidR="00797957" w:rsidRPr="00037A01">
        <w:rPr>
          <w:lang w:val="nl-BE"/>
        </w:rPr>
        <w:tab/>
        <w:t>Beschrijvende kenmerken:</w:t>
      </w:r>
    </w:p>
    <w:p w14:paraId="586A99F3" w14:textId="77777777" w:rsidR="00797957" w:rsidRPr="00037A01" w:rsidRDefault="00797957" w:rsidP="00797957">
      <w:pPr>
        <w:pStyle w:val="Kop8"/>
        <w:rPr>
          <w:lang w:val="nl-BE"/>
        </w:rPr>
      </w:pPr>
      <w:r w:rsidRPr="00037A01">
        <w:rPr>
          <w:lang w:val="nl-BE"/>
        </w:rPr>
        <w:t>.31.42.</w:t>
      </w:r>
      <w:r w:rsidRPr="00037A01">
        <w:rPr>
          <w:lang w:val="nl-BE"/>
        </w:rPr>
        <w:tab/>
        <w:t>Maateigenschappen:</w:t>
      </w:r>
    </w:p>
    <w:p w14:paraId="05FE522D" w14:textId="77777777" w:rsidR="006E62B0" w:rsidRPr="007E4E22" w:rsidRDefault="006E62B0" w:rsidP="007E4E22">
      <w:pPr>
        <w:pStyle w:val="83Kenm"/>
        <w:rPr>
          <w:rStyle w:val="OptieChar"/>
          <w:color w:val="auto"/>
        </w:rPr>
      </w:pPr>
      <w:r w:rsidRPr="007E4E22">
        <w:t>-</w:t>
      </w:r>
      <w:r w:rsidRPr="007E4E22">
        <w:tab/>
        <w:t>Vrije doorrijdbreedte:</w:t>
      </w:r>
      <w:r w:rsidRPr="007E4E22">
        <w:tab/>
      </w:r>
      <w:r w:rsidRPr="007E4E22">
        <w:rPr>
          <w:rStyle w:val="OptieChar"/>
          <w:color w:val="auto"/>
        </w:rPr>
        <w:t>volgens meetstaat en detailtekening.</w:t>
      </w:r>
    </w:p>
    <w:p w14:paraId="1365522D" w14:textId="79D6CE23" w:rsidR="00392D2E" w:rsidRPr="007E4E22" w:rsidRDefault="00392D2E" w:rsidP="007E4E22">
      <w:pPr>
        <w:pStyle w:val="83Kenm"/>
        <w:rPr>
          <w:rStyle w:val="OptieChar"/>
          <w:color w:val="auto"/>
        </w:rPr>
      </w:pPr>
      <w:r w:rsidRPr="007E4E22">
        <w:rPr>
          <w:rStyle w:val="OptieChar"/>
          <w:color w:val="auto"/>
        </w:rPr>
        <w:t xml:space="preserve">-  </w:t>
      </w:r>
      <w:r w:rsidR="007E4E22">
        <w:rPr>
          <w:rStyle w:val="OptieChar"/>
          <w:color w:val="auto"/>
        </w:rPr>
        <w:tab/>
        <w:t>M</w:t>
      </w:r>
      <w:r w:rsidRPr="007E4E22">
        <w:rPr>
          <w:rStyle w:val="OptieChar"/>
          <w:color w:val="auto"/>
        </w:rPr>
        <w:t>aximale doorrijbreedte</w:t>
      </w:r>
      <w:r w:rsidRPr="007E4E22">
        <w:rPr>
          <w:rStyle w:val="OptieChar"/>
          <w:color w:val="auto"/>
        </w:rPr>
        <w:tab/>
        <w:t>5175</w:t>
      </w:r>
      <w:r w:rsidR="00DF656A">
        <w:rPr>
          <w:rStyle w:val="OptieChar"/>
          <w:color w:val="auto"/>
        </w:rPr>
        <w:t xml:space="preserve"> </w:t>
      </w:r>
      <w:r w:rsidRPr="007E4E22">
        <w:rPr>
          <w:rStyle w:val="OptieChar"/>
          <w:color w:val="auto"/>
        </w:rPr>
        <w:t>mm</w:t>
      </w:r>
    </w:p>
    <w:p w14:paraId="310E3707" w14:textId="40AF0987" w:rsidR="00392D2E" w:rsidRPr="007E4E22" w:rsidRDefault="00392D2E" w:rsidP="007E4E22">
      <w:pPr>
        <w:pStyle w:val="83Kenm"/>
        <w:rPr>
          <w:rStyle w:val="OptieChar"/>
          <w:color w:val="auto"/>
        </w:rPr>
      </w:pPr>
      <w:r w:rsidRPr="007E4E22">
        <w:rPr>
          <w:rStyle w:val="OptieChar"/>
          <w:color w:val="auto"/>
        </w:rPr>
        <w:t xml:space="preserve">- </w:t>
      </w:r>
      <w:r w:rsidR="007E4E22">
        <w:rPr>
          <w:rStyle w:val="OptieChar"/>
          <w:color w:val="auto"/>
        </w:rPr>
        <w:tab/>
        <w:t>M</w:t>
      </w:r>
      <w:r w:rsidRPr="007E4E22">
        <w:rPr>
          <w:rStyle w:val="OptieChar"/>
          <w:color w:val="auto"/>
        </w:rPr>
        <w:t xml:space="preserve">aximale doorrijhoogte </w:t>
      </w:r>
      <w:r w:rsidRPr="007E4E22">
        <w:rPr>
          <w:rStyle w:val="OptieChar"/>
          <w:color w:val="auto"/>
        </w:rPr>
        <w:tab/>
        <w:t>6967</w:t>
      </w:r>
      <w:r w:rsidR="00DF656A">
        <w:rPr>
          <w:rStyle w:val="OptieChar"/>
          <w:color w:val="auto"/>
        </w:rPr>
        <w:t xml:space="preserve"> </w:t>
      </w:r>
      <w:r w:rsidRPr="007E4E22">
        <w:rPr>
          <w:rStyle w:val="OptieChar"/>
          <w:color w:val="auto"/>
        </w:rPr>
        <w:t>mm</w:t>
      </w:r>
    </w:p>
    <w:p w14:paraId="0961E79B" w14:textId="160D60C7" w:rsidR="00392D2E" w:rsidRPr="007E4E22" w:rsidRDefault="00392D2E" w:rsidP="007E4E22">
      <w:pPr>
        <w:pStyle w:val="83Kenm"/>
        <w:rPr>
          <w:rStyle w:val="OptieChar"/>
          <w:color w:val="auto"/>
        </w:rPr>
      </w:pPr>
      <w:r w:rsidRPr="007E4E22">
        <w:rPr>
          <w:rStyle w:val="OptieChar"/>
          <w:color w:val="auto"/>
        </w:rPr>
        <w:t xml:space="preserve">- </w:t>
      </w:r>
      <w:r w:rsidR="007E4E22">
        <w:rPr>
          <w:rStyle w:val="OptieChar"/>
          <w:color w:val="auto"/>
        </w:rPr>
        <w:tab/>
        <w:t>M</w:t>
      </w:r>
      <w:r w:rsidRPr="007E4E22">
        <w:rPr>
          <w:rStyle w:val="OptieChar"/>
          <w:color w:val="auto"/>
        </w:rPr>
        <w:t xml:space="preserve">aximaaldoorrij oppervlak </w:t>
      </w:r>
      <w:r w:rsidRPr="007E4E22">
        <w:rPr>
          <w:rStyle w:val="OptieChar"/>
          <w:color w:val="auto"/>
        </w:rPr>
        <w:tab/>
        <w:t>23,5</w:t>
      </w:r>
      <w:r w:rsidR="00DF656A">
        <w:rPr>
          <w:rStyle w:val="OptieChar"/>
          <w:color w:val="auto"/>
        </w:rPr>
        <w:t xml:space="preserve"> </w:t>
      </w:r>
      <w:r w:rsidRPr="007E4E22">
        <w:rPr>
          <w:rStyle w:val="OptieChar"/>
          <w:color w:val="auto"/>
        </w:rPr>
        <w:t>m2</w:t>
      </w:r>
    </w:p>
    <w:p w14:paraId="69302802" w14:textId="77777777" w:rsidR="007E4E22" w:rsidRPr="007E4E22" w:rsidRDefault="007E4E22" w:rsidP="007E4E22">
      <w:pPr>
        <w:pStyle w:val="83Kenm"/>
        <w:rPr>
          <w:rStyle w:val="OptieChar"/>
          <w:color w:val="auto"/>
        </w:rPr>
      </w:pPr>
      <w:r w:rsidRPr="007E4E22">
        <w:t>-</w:t>
      </w:r>
      <w:r w:rsidRPr="007E4E22">
        <w:tab/>
        <w:t>Paneelhoogte:</w:t>
      </w:r>
      <w:r w:rsidRPr="007E4E22">
        <w:tab/>
      </w:r>
      <w:r w:rsidRPr="007E4E22">
        <w:rPr>
          <w:rStyle w:val="OptieChar"/>
          <w:color w:val="auto"/>
        </w:rPr>
        <w:t>volgens meetstaat en detailtekening.</w:t>
      </w:r>
    </w:p>
    <w:p w14:paraId="4A0631BE" w14:textId="77777777" w:rsidR="00D54266" w:rsidRPr="007E4E22" w:rsidRDefault="00405AC3" w:rsidP="007E4E22">
      <w:pPr>
        <w:pStyle w:val="83Kenm"/>
      </w:pPr>
      <w:r w:rsidRPr="007E4E22">
        <w:t>-</w:t>
      </w:r>
      <w:r w:rsidRPr="007E4E22">
        <w:tab/>
        <w:t>Paneeldikte:</w:t>
      </w:r>
      <w:r w:rsidRPr="007E4E22">
        <w:tab/>
        <w:t>42</w:t>
      </w:r>
      <w:r w:rsidR="00A863F6" w:rsidRPr="007E4E22">
        <w:t xml:space="preserve"> mm, behalve aan de scharnierpunten</w:t>
      </w:r>
    </w:p>
    <w:p w14:paraId="6AAF3357" w14:textId="77777777" w:rsidR="00BF496C" w:rsidRPr="00037A01" w:rsidRDefault="00BF496C" w:rsidP="00BF496C">
      <w:pPr>
        <w:pStyle w:val="Kop8"/>
        <w:rPr>
          <w:lang w:val="nl-BE"/>
        </w:rPr>
      </w:pPr>
      <w:r w:rsidRPr="00037A01">
        <w:rPr>
          <w:lang w:val="nl-BE"/>
        </w:rPr>
        <w:t>.31.44.</w:t>
      </w:r>
      <w:r w:rsidRPr="00037A01">
        <w:rPr>
          <w:lang w:val="nl-BE"/>
        </w:rPr>
        <w:tab/>
        <w:t>Waarneming, uitzicht:</w:t>
      </w:r>
    </w:p>
    <w:p w14:paraId="5E519155" w14:textId="77777777" w:rsidR="00BF496C" w:rsidRPr="00037A01" w:rsidRDefault="00BF496C" w:rsidP="00BF496C">
      <w:pPr>
        <w:pStyle w:val="Kop9"/>
        <w:rPr>
          <w:lang w:val="nl-BE"/>
        </w:rPr>
      </w:pPr>
      <w:r w:rsidRPr="00037A01">
        <w:rPr>
          <w:lang w:val="nl-BE"/>
        </w:rPr>
        <w:t>.31.44.10.</w:t>
      </w:r>
      <w:r w:rsidRPr="00037A01">
        <w:rPr>
          <w:lang w:val="nl-BE"/>
        </w:rPr>
        <w:tab/>
        <w:t>Kleur:</w:t>
      </w:r>
    </w:p>
    <w:p w14:paraId="5AF0291C" w14:textId="3C7654FC" w:rsidR="00171614" w:rsidRPr="004978FA" w:rsidRDefault="00BF496C" w:rsidP="00171614">
      <w:pPr>
        <w:pStyle w:val="83Kenm"/>
        <w:rPr>
          <w:rStyle w:val="OptieChar"/>
        </w:rPr>
      </w:pPr>
      <w:r w:rsidRPr="00037A01">
        <w:rPr>
          <w:lang w:val="nl-BE"/>
        </w:rPr>
        <w:t>-</w:t>
      </w:r>
      <w:r w:rsidRPr="00037A01">
        <w:rPr>
          <w:lang w:val="nl-BE"/>
        </w:rPr>
        <w:tab/>
        <w:t>Kleur oppervlaktebehandeling zichtzijde:</w:t>
      </w:r>
      <w:r w:rsidRPr="00037A01">
        <w:rPr>
          <w:lang w:val="nl-BE"/>
        </w:rPr>
        <w:br/>
      </w:r>
      <w:r w:rsidR="00171614" w:rsidRPr="007A11F4">
        <w:rPr>
          <w:rStyle w:val="OptieChar"/>
          <w:color w:val="auto"/>
        </w:rPr>
        <w:t>volgens meetstaat</w:t>
      </w:r>
      <w:r w:rsidR="00171614">
        <w:rPr>
          <w:rStyle w:val="OptieChar"/>
          <w:color w:val="auto"/>
        </w:rPr>
        <w:t xml:space="preserve">, </w:t>
      </w:r>
      <w:r w:rsidR="00171614" w:rsidRPr="00B44425">
        <w:t>leverbaar in wit</w:t>
      </w:r>
      <w:r w:rsidR="00171614" w:rsidRPr="00037A01">
        <w:rPr>
          <w:i/>
          <w:color w:val="808080"/>
        </w:rPr>
        <w:t xml:space="preserve"> [standaardkleur]</w:t>
      </w:r>
      <w:r w:rsidR="00171614">
        <w:rPr>
          <w:i/>
          <w:color w:val="808080"/>
        </w:rPr>
        <w:t>,</w:t>
      </w:r>
      <w:r w:rsidR="00171614">
        <w:rPr>
          <w:rStyle w:val="OptieChar"/>
        </w:rPr>
        <w:t xml:space="preserve"> </w:t>
      </w:r>
      <w:r w:rsidR="00171614" w:rsidRPr="00B44425">
        <w:t>RAL-kleur naar keuze</w:t>
      </w:r>
      <w:r w:rsidR="00171614">
        <w:t xml:space="preserve">, of voorzien van </w:t>
      </w:r>
      <w:proofErr w:type="spellStart"/>
      <w:r w:rsidR="00171614">
        <w:t>wrapping</w:t>
      </w:r>
      <w:proofErr w:type="spellEnd"/>
      <w:r w:rsidR="00171614">
        <w:t xml:space="preserve"> (9002-9006-7016)</w:t>
      </w:r>
    </w:p>
    <w:p w14:paraId="0C99F911" w14:textId="77777777" w:rsidR="0053140A" w:rsidRPr="00037A01" w:rsidRDefault="0053140A" w:rsidP="0053140A">
      <w:pPr>
        <w:pStyle w:val="Kop8"/>
        <w:rPr>
          <w:lang w:val="nl-BE"/>
        </w:rPr>
      </w:pPr>
      <w:r w:rsidRPr="00037A01">
        <w:rPr>
          <w:lang w:val="nl-BE"/>
        </w:rPr>
        <w:t>.31.45.</w:t>
      </w:r>
      <w:r w:rsidRPr="00037A01">
        <w:rPr>
          <w:lang w:val="nl-BE"/>
        </w:rPr>
        <w:tab/>
        <w:t>Samenstelling:</w:t>
      </w:r>
    </w:p>
    <w:p w14:paraId="09F4B448" w14:textId="77777777" w:rsidR="0053140A" w:rsidRPr="00037A01" w:rsidRDefault="0053140A" w:rsidP="0053140A">
      <w:pPr>
        <w:pStyle w:val="Kop9"/>
        <w:rPr>
          <w:lang w:val="nl-BE"/>
        </w:rPr>
      </w:pPr>
      <w:r w:rsidRPr="00037A01">
        <w:rPr>
          <w:lang w:val="nl-BE"/>
        </w:rPr>
        <w:t>.31.45.20.</w:t>
      </w:r>
      <w:r w:rsidRPr="00037A01">
        <w:rPr>
          <w:lang w:val="nl-BE"/>
        </w:rPr>
        <w:tab/>
        <w:t>Eigenschappen poortblad:</w:t>
      </w:r>
    </w:p>
    <w:p w14:paraId="0BB4DCFD" w14:textId="77777777" w:rsidR="0053140A" w:rsidRDefault="0053140A" w:rsidP="0053140A">
      <w:pPr>
        <w:pStyle w:val="83Kenm"/>
        <w:rPr>
          <w:lang w:val="nl-BE"/>
        </w:rPr>
      </w:pPr>
      <w:r w:rsidRPr="00037A01">
        <w:rPr>
          <w:lang w:val="nl-BE"/>
        </w:rPr>
        <w:t>-</w:t>
      </w:r>
      <w:r w:rsidRPr="00037A01">
        <w:rPr>
          <w:lang w:val="nl-BE"/>
        </w:rPr>
        <w:tab/>
        <w:t>Materiaal panelen:</w:t>
      </w:r>
      <w:r w:rsidRPr="00037A01">
        <w:rPr>
          <w:lang w:val="nl-BE"/>
        </w:rPr>
        <w:tab/>
      </w:r>
      <w:r w:rsidR="00781CBC">
        <w:rPr>
          <w:lang w:val="nl-BE"/>
        </w:rPr>
        <w:t>composiet</w:t>
      </w:r>
    </w:p>
    <w:p w14:paraId="5E3EA9D9" w14:textId="77777777" w:rsidR="00CF5808" w:rsidRDefault="00CF5808" w:rsidP="00CF5808">
      <w:pPr>
        <w:pStyle w:val="Kop7"/>
        <w:rPr>
          <w:lang w:val="nl-BE"/>
        </w:rPr>
      </w:pPr>
      <w:r w:rsidRPr="00037A01">
        <w:rPr>
          <w:lang w:val="nl-BE"/>
        </w:rPr>
        <w:t>.31.50.</w:t>
      </w:r>
      <w:r w:rsidRPr="00037A01">
        <w:rPr>
          <w:lang w:val="nl-BE"/>
        </w:rPr>
        <w:tab/>
        <w:t>Prestatiekenmerken:</w:t>
      </w:r>
    </w:p>
    <w:p w14:paraId="10148915" w14:textId="77777777" w:rsidR="00CF5808" w:rsidRPr="00037A01" w:rsidRDefault="00CF5808" w:rsidP="00CF5808">
      <w:pPr>
        <w:pStyle w:val="Kop8"/>
        <w:rPr>
          <w:lang w:val="nl-BE"/>
        </w:rPr>
      </w:pPr>
      <w:r w:rsidRPr="00037A01">
        <w:rPr>
          <w:lang w:val="nl-BE"/>
        </w:rPr>
        <w:t>.31.51.</w:t>
      </w:r>
      <w:r w:rsidRPr="00037A01">
        <w:rPr>
          <w:lang w:val="nl-BE"/>
        </w:rPr>
        <w:tab/>
        <w:t>ER 1 Mechanische weerstand en stabiliteit:</w:t>
      </w:r>
    </w:p>
    <w:p w14:paraId="7EDB9BC7" w14:textId="77777777" w:rsidR="00CF5808" w:rsidRPr="00037A01" w:rsidRDefault="00CF5808" w:rsidP="0085521B">
      <w:pPr>
        <w:pStyle w:val="80"/>
      </w:pPr>
      <w:r w:rsidRPr="00D93CC5">
        <w:t>De standaard geïntegreerde veiligheidsfuncties volgens de NBN EN 13241-1:2003 bieden bescherming tegen verwondingen: vingerklembeveiliging, zijdelinkse beveiliging, veerbreukbeveiliging bij handbediening, valbeveiliging bij deuren met asaandrijving, terugloopbeveiliging en een inbraakwerende vergrendeling.</w:t>
      </w:r>
    </w:p>
    <w:p w14:paraId="49F4277D" w14:textId="77777777" w:rsidR="00CF5808" w:rsidRPr="00D93CC5" w:rsidRDefault="00CF5808" w:rsidP="00CF5808">
      <w:pPr>
        <w:pStyle w:val="Kop9"/>
        <w:rPr>
          <w:sz w:val="18"/>
          <w:szCs w:val="18"/>
          <w:lang w:val="nl-BE"/>
        </w:rPr>
      </w:pPr>
      <w:r w:rsidRPr="00D93CC5">
        <w:rPr>
          <w:sz w:val="18"/>
          <w:szCs w:val="18"/>
          <w:lang w:val="nl-BE"/>
        </w:rPr>
        <w:t>.31.51.50.</w:t>
      </w:r>
      <w:r w:rsidRPr="00D93CC5">
        <w:rPr>
          <w:sz w:val="18"/>
          <w:szCs w:val="18"/>
          <w:lang w:val="nl-BE"/>
        </w:rPr>
        <w:tab/>
        <w:t>Vervormingen:</w:t>
      </w:r>
    </w:p>
    <w:p w14:paraId="369BCC8A" w14:textId="77777777" w:rsidR="00CF5808" w:rsidRDefault="00CF5808" w:rsidP="00CF5808">
      <w:pPr>
        <w:pStyle w:val="83Kenm"/>
        <w:rPr>
          <w:lang w:val="nl-BE"/>
        </w:rPr>
      </w:pPr>
      <w:r w:rsidRPr="00035651">
        <w:rPr>
          <w:lang w:val="nl-BE"/>
        </w:rPr>
        <w:t>-</w:t>
      </w:r>
      <w:r w:rsidRPr="00035651">
        <w:rPr>
          <w:lang w:val="nl-BE"/>
        </w:rPr>
        <w:tab/>
        <w:t>Weerstand windbelasting volgens NBN EN 12424:2000:</w:t>
      </w:r>
      <w:r w:rsidR="002E5A0E">
        <w:rPr>
          <w:lang w:val="nl-BE"/>
        </w:rPr>
        <w:t xml:space="preserve"> </w:t>
      </w:r>
      <w:r w:rsidRPr="00035651">
        <w:rPr>
          <w:lang w:val="nl-BE"/>
        </w:rPr>
        <w:t xml:space="preserve">klasse </w:t>
      </w:r>
      <w:r w:rsidR="002224AE" w:rsidRPr="00035651">
        <w:rPr>
          <w:lang w:val="nl-BE"/>
        </w:rPr>
        <w:t>0</w:t>
      </w:r>
      <w:r w:rsidR="002E5A0E">
        <w:rPr>
          <w:lang w:val="nl-BE"/>
        </w:rPr>
        <w:t>-5</w:t>
      </w:r>
    </w:p>
    <w:p w14:paraId="46DFFB77" w14:textId="77777777" w:rsidR="00CF5808" w:rsidRPr="004002B0" w:rsidRDefault="00CF5808" w:rsidP="00CF5808">
      <w:pPr>
        <w:pStyle w:val="Kop8"/>
        <w:rPr>
          <w:lang w:val="nl-BE"/>
        </w:rPr>
      </w:pPr>
      <w:r w:rsidRPr="004002B0">
        <w:rPr>
          <w:lang w:val="nl-BE"/>
        </w:rPr>
        <w:t>.33.52.</w:t>
      </w:r>
      <w:r w:rsidRPr="004002B0">
        <w:rPr>
          <w:lang w:val="nl-BE"/>
        </w:rPr>
        <w:tab/>
        <w:t>ER2 Brandveiligheid:</w:t>
      </w:r>
    </w:p>
    <w:p w14:paraId="19BECCEA" w14:textId="77777777" w:rsidR="00CF5808" w:rsidRDefault="00CF5808" w:rsidP="00CF5808">
      <w:pPr>
        <w:pStyle w:val="83Kenm"/>
        <w:rPr>
          <w:lang w:val="nl-BE"/>
        </w:rPr>
      </w:pPr>
      <w:r>
        <w:rPr>
          <w:lang w:val="nl-BE"/>
        </w:rPr>
        <w:t>-</w:t>
      </w:r>
      <w:r>
        <w:rPr>
          <w:lang w:val="nl-BE"/>
        </w:rPr>
        <w:tab/>
        <w:t xml:space="preserve">Brandweerstand (conform </w:t>
      </w:r>
      <w:r w:rsidRPr="006F5707">
        <w:rPr>
          <w:lang w:val="nl-BE"/>
        </w:rPr>
        <w:t>de EI(1)-eis)</w:t>
      </w:r>
      <w:r w:rsidR="000538E8">
        <w:rPr>
          <w:lang w:val="nl-BE"/>
        </w:rPr>
        <w:t xml:space="preserve"> EN 13501-2</w:t>
      </w:r>
      <w:r>
        <w:rPr>
          <w:lang w:val="nl-BE"/>
        </w:rPr>
        <w:t xml:space="preserve"> : </w:t>
      </w:r>
      <w:r w:rsidRPr="006F5707">
        <w:rPr>
          <w:lang w:val="nl-BE"/>
        </w:rPr>
        <w:t>60 minuten</w:t>
      </w:r>
    </w:p>
    <w:p w14:paraId="47C7E7D4" w14:textId="77777777" w:rsidR="002D26A9" w:rsidRDefault="002D26A9" w:rsidP="002D26A9">
      <w:pPr>
        <w:pStyle w:val="83Kenm"/>
        <w:rPr>
          <w:lang w:val="nl-BE"/>
        </w:rPr>
      </w:pPr>
      <w:r>
        <w:rPr>
          <w:lang w:val="nl-BE"/>
        </w:rPr>
        <w:t>-</w:t>
      </w:r>
      <w:r>
        <w:rPr>
          <w:lang w:val="nl-BE"/>
        </w:rPr>
        <w:tab/>
        <w:t>Brandweerstand (conform de EI(2</w:t>
      </w:r>
      <w:r w:rsidRPr="006F5707">
        <w:rPr>
          <w:lang w:val="nl-BE"/>
        </w:rPr>
        <w:t>)-eis)</w:t>
      </w:r>
      <w:r w:rsidR="000538E8">
        <w:rPr>
          <w:lang w:val="nl-BE"/>
        </w:rPr>
        <w:t xml:space="preserve"> EN 13501-2</w:t>
      </w:r>
      <w:r>
        <w:rPr>
          <w:lang w:val="nl-BE"/>
        </w:rPr>
        <w:t xml:space="preserve"> : 9</w:t>
      </w:r>
      <w:r w:rsidRPr="006F5707">
        <w:rPr>
          <w:lang w:val="nl-BE"/>
        </w:rPr>
        <w:t>0 minuten</w:t>
      </w:r>
    </w:p>
    <w:p w14:paraId="5B157A0B" w14:textId="77777777" w:rsidR="00CF5808" w:rsidRDefault="00CF5808" w:rsidP="00CF5808">
      <w:pPr>
        <w:pStyle w:val="83Kenm"/>
        <w:rPr>
          <w:lang w:val="nl-BE"/>
        </w:rPr>
      </w:pPr>
      <w:r>
        <w:rPr>
          <w:lang w:val="nl-BE"/>
        </w:rPr>
        <w:t>-</w:t>
      </w:r>
      <w:r>
        <w:rPr>
          <w:lang w:val="nl-BE"/>
        </w:rPr>
        <w:tab/>
        <w:t>Brandweerstand (conform de EW</w:t>
      </w:r>
      <w:r w:rsidRPr="006F5707">
        <w:rPr>
          <w:lang w:val="nl-BE"/>
        </w:rPr>
        <w:t>-eis)</w:t>
      </w:r>
      <w:r w:rsidR="000538E8">
        <w:rPr>
          <w:lang w:val="nl-BE"/>
        </w:rPr>
        <w:t xml:space="preserve">   EN 13501-2</w:t>
      </w:r>
      <w:r>
        <w:rPr>
          <w:lang w:val="nl-BE"/>
        </w:rPr>
        <w:t xml:space="preserve"> : 9</w:t>
      </w:r>
      <w:r w:rsidRPr="006F5707">
        <w:rPr>
          <w:lang w:val="nl-BE"/>
        </w:rPr>
        <w:t>0 minuten</w:t>
      </w:r>
    </w:p>
    <w:p w14:paraId="61F7E384" w14:textId="77777777" w:rsidR="007B7EF9" w:rsidRDefault="007B7EF9" w:rsidP="00CF5808">
      <w:pPr>
        <w:pStyle w:val="83Kenm"/>
        <w:rPr>
          <w:lang w:val="nl-BE"/>
        </w:rPr>
      </w:pPr>
      <w:r>
        <w:rPr>
          <w:lang w:val="nl-BE"/>
        </w:rPr>
        <w:t>-</w:t>
      </w:r>
      <w:r>
        <w:rPr>
          <w:lang w:val="nl-BE"/>
        </w:rPr>
        <w:tab/>
        <w:t xml:space="preserve">Brandklasse </w:t>
      </w:r>
      <w:r w:rsidR="000538E8">
        <w:rPr>
          <w:lang w:val="nl-BE"/>
        </w:rPr>
        <w:t xml:space="preserve"> EN 13501-1</w:t>
      </w:r>
      <w:r w:rsidR="000538E8">
        <w:rPr>
          <w:lang w:val="nl-BE"/>
        </w:rPr>
        <w:tab/>
      </w:r>
      <w:r w:rsidR="000538E8">
        <w:rPr>
          <w:lang w:val="nl-BE"/>
        </w:rPr>
        <w:tab/>
      </w:r>
      <w:r w:rsidR="000538E8">
        <w:rPr>
          <w:lang w:val="nl-BE"/>
        </w:rPr>
        <w:tab/>
      </w:r>
      <w:r w:rsidR="000538E8">
        <w:rPr>
          <w:lang w:val="nl-BE"/>
        </w:rPr>
        <w:tab/>
        <w:t xml:space="preserve">  : B-s1,d0</w:t>
      </w:r>
    </w:p>
    <w:p w14:paraId="7DE031E4" w14:textId="77777777" w:rsidR="00CF5808" w:rsidRPr="00037A01" w:rsidRDefault="00CF5808" w:rsidP="00CF5808">
      <w:pPr>
        <w:pStyle w:val="Kop8"/>
        <w:rPr>
          <w:lang w:val="nl-BE"/>
        </w:rPr>
      </w:pPr>
      <w:r w:rsidRPr="00037A01">
        <w:rPr>
          <w:lang w:val="nl-BE"/>
        </w:rPr>
        <w:lastRenderedPageBreak/>
        <w:t>.31.53.</w:t>
      </w:r>
      <w:r w:rsidRPr="00037A01">
        <w:rPr>
          <w:lang w:val="nl-BE"/>
        </w:rPr>
        <w:tab/>
        <w:t>ER 3 Hygiëne, gezondheid, milieu:</w:t>
      </w:r>
    </w:p>
    <w:p w14:paraId="1CE6EA19" w14:textId="77777777" w:rsidR="00CF5808" w:rsidRPr="00037A01" w:rsidRDefault="00CF5808" w:rsidP="00CF5808">
      <w:pPr>
        <w:pStyle w:val="Kop9"/>
        <w:rPr>
          <w:lang w:val="nl-BE"/>
        </w:rPr>
      </w:pPr>
      <w:r w:rsidRPr="00037A01">
        <w:rPr>
          <w:lang w:val="nl-BE"/>
        </w:rPr>
        <w:t>.31.53.30.</w:t>
      </w:r>
      <w:r w:rsidRPr="00037A01">
        <w:rPr>
          <w:lang w:val="nl-BE"/>
        </w:rPr>
        <w:tab/>
        <w:t>Regen-, water- en vochtdichtheid:</w:t>
      </w:r>
    </w:p>
    <w:p w14:paraId="61AF74B5" w14:textId="77777777" w:rsidR="00CF5808" w:rsidRPr="00037A01" w:rsidRDefault="00CF5808" w:rsidP="00CF5808">
      <w:pPr>
        <w:pStyle w:val="83Kenm"/>
        <w:rPr>
          <w:lang w:val="nl-BE"/>
        </w:rPr>
      </w:pPr>
      <w:r w:rsidRPr="00035651">
        <w:rPr>
          <w:lang w:val="nl-BE"/>
        </w:rPr>
        <w:t>-</w:t>
      </w:r>
      <w:r w:rsidRPr="00035651">
        <w:rPr>
          <w:lang w:val="nl-BE"/>
        </w:rPr>
        <w:tab/>
        <w:t>Waterdichtheid volgens NBN EN 12425:2000:</w:t>
      </w:r>
      <w:r w:rsidRPr="00035651">
        <w:rPr>
          <w:lang w:val="nl-BE"/>
        </w:rPr>
        <w:tab/>
        <w:t xml:space="preserve">deur zonder loopdeur: klasse </w:t>
      </w:r>
      <w:r w:rsidR="00035651" w:rsidRPr="00035651">
        <w:rPr>
          <w:lang w:val="nl-BE"/>
        </w:rPr>
        <w:t xml:space="preserve">0 </w:t>
      </w:r>
    </w:p>
    <w:p w14:paraId="231D235D" w14:textId="77777777" w:rsidR="00CF5808" w:rsidRPr="00037A01" w:rsidRDefault="00CF5808" w:rsidP="00CF5808">
      <w:pPr>
        <w:pStyle w:val="Kop8"/>
        <w:rPr>
          <w:lang w:val="nl-BE"/>
        </w:rPr>
      </w:pPr>
      <w:r w:rsidRPr="00037A01">
        <w:rPr>
          <w:lang w:val="nl-BE"/>
        </w:rPr>
        <w:t>.31.54.</w:t>
      </w:r>
      <w:r w:rsidRPr="00037A01">
        <w:rPr>
          <w:lang w:val="nl-BE"/>
        </w:rPr>
        <w:tab/>
        <w:t>ER 4 Gebruiksveiligheid:</w:t>
      </w:r>
    </w:p>
    <w:p w14:paraId="2FE277EF" w14:textId="77777777" w:rsidR="00CF5808" w:rsidRPr="00D93CC5" w:rsidRDefault="00CF5808" w:rsidP="00CF5808">
      <w:pPr>
        <w:pStyle w:val="Kop9"/>
        <w:rPr>
          <w:sz w:val="18"/>
          <w:szCs w:val="18"/>
          <w:lang w:val="nl-BE"/>
        </w:rPr>
      </w:pPr>
      <w:r w:rsidRPr="00D93CC5">
        <w:rPr>
          <w:sz w:val="18"/>
          <w:szCs w:val="18"/>
          <w:lang w:val="nl-BE"/>
        </w:rPr>
        <w:t>.31.54.10.</w:t>
      </w:r>
      <w:r w:rsidRPr="00D93CC5">
        <w:rPr>
          <w:sz w:val="18"/>
          <w:szCs w:val="18"/>
          <w:lang w:val="nl-BE"/>
        </w:rPr>
        <w:tab/>
        <w:t>Algemene prestaties:</w:t>
      </w:r>
    </w:p>
    <w:p w14:paraId="1E1FDACD" w14:textId="77777777" w:rsidR="00CF5808" w:rsidRPr="00037A01" w:rsidRDefault="00CF5808" w:rsidP="0085521B">
      <w:pPr>
        <w:pStyle w:val="80"/>
      </w:pPr>
      <w:r w:rsidRPr="00037A01">
        <w:t>De deuren voldoen aan de veiligheidsbepalingen van NBN EN 13241-1</w:t>
      </w:r>
    </w:p>
    <w:p w14:paraId="4719AF2F" w14:textId="77777777" w:rsidR="00CF5808" w:rsidRDefault="00CF5808" w:rsidP="00CF5808">
      <w:pPr>
        <w:pStyle w:val="83Kenm"/>
        <w:rPr>
          <w:lang w:val="nl-BE"/>
        </w:rPr>
      </w:pPr>
      <w:r w:rsidRPr="008A7EDE">
        <w:rPr>
          <w:lang w:val="nl-BE"/>
        </w:rPr>
        <w:t>-</w:t>
      </w:r>
      <w:r w:rsidRPr="008A7EDE">
        <w:rPr>
          <w:lang w:val="nl-BE"/>
        </w:rPr>
        <w:tab/>
        <w:t>Veiligheidsvoorziening:</w:t>
      </w:r>
      <w:r w:rsidRPr="008A7EDE">
        <w:rPr>
          <w:lang w:val="nl-BE"/>
        </w:rPr>
        <w:tab/>
      </w:r>
      <w:r w:rsidR="008A7EDE" w:rsidRPr="008A7EDE">
        <w:rPr>
          <w:lang w:val="nl-BE"/>
        </w:rPr>
        <w:t>kabelbreukbeveili</w:t>
      </w:r>
      <w:r w:rsidR="000B00BB">
        <w:rPr>
          <w:lang w:val="nl-BE"/>
        </w:rPr>
        <w:t>ng, set lichtlijsten,</w:t>
      </w:r>
      <w:r w:rsidR="000538E8">
        <w:rPr>
          <w:lang w:val="nl-BE"/>
        </w:rPr>
        <w:t xml:space="preserve"> optisch en akoestisch signaal</w:t>
      </w:r>
    </w:p>
    <w:p w14:paraId="3F626734" w14:textId="77777777" w:rsidR="006506FA" w:rsidRPr="00037A01" w:rsidRDefault="006506FA" w:rsidP="0085521B">
      <w:pPr>
        <w:pStyle w:val="80"/>
      </w:pPr>
      <w:r w:rsidRPr="00037A01">
        <w:t xml:space="preserve">De deuren voldoen aan de </w:t>
      </w:r>
      <w:r>
        <w:t xml:space="preserve">essentiële eigenschappen </w:t>
      </w:r>
      <w:r w:rsidRPr="00037A01">
        <w:t xml:space="preserve"> van </w:t>
      </w:r>
      <w:r>
        <w:t>NEN</w:t>
      </w:r>
      <w:r w:rsidRPr="00037A01">
        <w:t xml:space="preserve"> EN </w:t>
      </w:r>
      <w:r>
        <w:t>16034</w:t>
      </w:r>
    </w:p>
    <w:p w14:paraId="3D1E1A85" w14:textId="242BA56D" w:rsidR="006506FA" w:rsidRPr="00037A01" w:rsidRDefault="006506FA" w:rsidP="006506FA">
      <w:pPr>
        <w:pStyle w:val="83Kenm"/>
      </w:pPr>
      <w:r>
        <w:tab/>
      </w:r>
      <w:r>
        <w:tab/>
      </w:r>
      <w:r w:rsidRPr="00CF31D9">
        <w:rPr>
          <w:lang w:val="nl-BE"/>
        </w:rPr>
        <w:t>zelfsluitend bij brandsignaal</w:t>
      </w:r>
      <w:r>
        <w:rPr>
          <w:lang w:val="nl-BE"/>
        </w:rPr>
        <w:t xml:space="preserve">, </w:t>
      </w:r>
      <w:r w:rsidRPr="00CF31D9">
        <w:rPr>
          <w:lang w:val="nl-BE"/>
        </w:rPr>
        <w:t>gravitair zelfsluitend bij uitval voeding</w:t>
      </w:r>
    </w:p>
    <w:p w14:paraId="6F2C85F3" w14:textId="77777777" w:rsidR="005F2261" w:rsidRPr="00037A01" w:rsidRDefault="005F2261" w:rsidP="005F2261">
      <w:pPr>
        <w:pStyle w:val="Kop6"/>
        <w:rPr>
          <w:snapToGrid w:val="0"/>
          <w:lang w:val="nl-BE"/>
        </w:rPr>
      </w:pPr>
      <w:r>
        <w:rPr>
          <w:snapToGrid w:val="0"/>
          <w:lang w:val="nl-BE"/>
        </w:rPr>
        <w:t>.32</w:t>
      </w:r>
      <w:r w:rsidRPr="00037A01">
        <w:rPr>
          <w:snapToGrid w:val="0"/>
          <w:lang w:val="nl-BE"/>
        </w:rPr>
        <w:t>.</w:t>
      </w:r>
      <w:r w:rsidRPr="00037A01">
        <w:rPr>
          <w:snapToGrid w:val="0"/>
          <w:lang w:val="nl-BE"/>
        </w:rPr>
        <w:tab/>
        <w:t xml:space="preserve">Specifieke kenmerken van de </w:t>
      </w:r>
      <w:r>
        <w:rPr>
          <w:snapToGrid w:val="0"/>
          <w:lang w:val="nl-BE"/>
        </w:rPr>
        <w:t>scharnieren</w:t>
      </w:r>
      <w:r w:rsidRPr="00037A01">
        <w:rPr>
          <w:snapToGrid w:val="0"/>
          <w:lang w:val="nl-BE"/>
        </w:rPr>
        <w:t>:</w:t>
      </w:r>
    </w:p>
    <w:p w14:paraId="1A1BBF74" w14:textId="77777777" w:rsidR="0053140A" w:rsidRPr="00037A01" w:rsidRDefault="0053140A" w:rsidP="0053140A">
      <w:pPr>
        <w:pStyle w:val="83Kenm"/>
        <w:rPr>
          <w:lang w:val="nl-BE"/>
        </w:rPr>
      </w:pPr>
      <w:r w:rsidRPr="00037A01">
        <w:rPr>
          <w:lang w:val="nl-BE"/>
        </w:rPr>
        <w:t>-</w:t>
      </w:r>
      <w:r w:rsidRPr="00037A01">
        <w:rPr>
          <w:lang w:val="nl-BE"/>
        </w:rPr>
        <w:tab/>
        <w:t>Materiaal middenscharnieren:</w:t>
      </w:r>
      <w:r w:rsidRPr="00037A01">
        <w:rPr>
          <w:lang w:val="nl-BE"/>
        </w:rPr>
        <w:tab/>
        <w:t>verzinkt staal</w:t>
      </w:r>
    </w:p>
    <w:p w14:paraId="702E3803" w14:textId="585AE254" w:rsidR="0037279B" w:rsidRPr="004D7718" w:rsidRDefault="0037279B" w:rsidP="0037279B">
      <w:pPr>
        <w:pStyle w:val="83Kenm"/>
      </w:pPr>
      <w:r w:rsidRPr="00037A01">
        <w:rPr>
          <w:lang w:val="nl-BE"/>
        </w:rPr>
        <w:t>-</w:t>
      </w:r>
      <w:r w:rsidRPr="00037A01">
        <w:rPr>
          <w:lang w:val="nl-BE"/>
        </w:rPr>
        <w:tab/>
        <w:t>Aantal:</w:t>
      </w:r>
      <w:r w:rsidRPr="00037A01">
        <w:rPr>
          <w:lang w:val="nl-BE"/>
        </w:rPr>
        <w:tab/>
      </w:r>
      <w:r w:rsidRPr="004D7718">
        <w:t>1+1/m deurbreedte, volgens de voorschriften van de fabrikant</w:t>
      </w:r>
    </w:p>
    <w:p w14:paraId="6B5D7BA7" w14:textId="77777777" w:rsidR="0053140A" w:rsidRPr="00037A01" w:rsidRDefault="0053140A" w:rsidP="0053140A">
      <w:pPr>
        <w:pStyle w:val="83Kenm"/>
        <w:rPr>
          <w:lang w:val="nl-BE"/>
        </w:rPr>
      </w:pPr>
      <w:r w:rsidRPr="00037A01">
        <w:rPr>
          <w:lang w:val="nl-BE"/>
        </w:rPr>
        <w:t>-</w:t>
      </w:r>
      <w:r w:rsidRPr="00037A01">
        <w:rPr>
          <w:lang w:val="nl-BE"/>
        </w:rPr>
        <w:tab/>
        <w:t>Bevestiging middenscharnieren:</w:t>
      </w:r>
      <w:r w:rsidRPr="00037A01">
        <w:rPr>
          <w:lang w:val="nl-BE"/>
        </w:rPr>
        <w:tab/>
        <w:t>4 schroeven M8 per scharnier</w:t>
      </w:r>
    </w:p>
    <w:p w14:paraId="7C5D97BF" w14:textId="77777777" w:rsidR="005F2261" w:rsidRPr="00037A01" w:rsidRDefault="005F2261" w:rsidP="005F2261">
      <w:pPr>
        <w:pStyle w:val="Kop6"/>
        <w:rPr>
          <w:snapToGrid w:val="0"/>
          <w:lang w:val="nl-BE"/>
        </w:rPr>
      </w:pPr>
      <w:r>
        <w:rPr>
          <w:snapToGrid w:val="0"/>
          <w:lang w:val="nl-BE"/>
        </w:rPr>
        <w:t>.33</w:t>
      </w:r>
      <w:r w:rsidRPr="00037A01">
        <w:rPr>
          <w:snapToGrid w:val="0"/>
          <w:lang w:val="nl-BE"/>
        </w:rPr>
        <w:t>.</w:t>
      </w:r>
      <w:r w:rsidRPr="00037A01">
        <w:rPr>
          <w:snapToGrid w:val="0"/>
          <w:lang w:val="nl-BE"/>
        </w:rPr>
        <w:tab/>
        <w:t xml:space="preserve">Specifieke kenmerken van </w:t>
      </w:r>
      <w:r>
        <w:rPr>
          <w:snapToGrid w:val="0"/>
          <w:lang w:val="nl-BE"/>
        </w:rPr>
        <w:t>het bewegingsstelsel</w:t>
      </w:r>
      <w:r w:rsidRPr="00037A01">
        <w:rPr>
          <w:snapToGrid w:val="0"/>
          <w:lang w:val="nl-BE"/>
        </w:rPr>
        <w:t>:</w:t>
      </w:r>
    </w:p>
    <w:p w14:paraId="2D9371C0" w14:textId="77777777" w:rsidR="0053140A" w:rsidRDefault="0053140A" w:rsidP="005F2261">
      <w:pPr>
        <w:pStyle w:val="83Kenm"/>
        <w:rPr>
          <w:lang w:val="nl-BE"/>
        </w:rPr>
      </w:pPr>
      <w:r w:rsidRPr="00037A01">
        <w:rPr>
          <w:lang w:val="nl-BE"/>
        </w:rPr>
        <w:t>-</w:t>
      </w:r>
      <w:r w:rsidRPr="00037A01">
        <w:rPr>
          <w:lang w:val="nl-BE"/>
        </w:rPr>
        <w:tab/>
      </w:r>
      <w:r w:rsidR="005F2261">
        <w:rPr>
          <w:lang w:val="nl-BE"/>
        </w:rPr>
        <w:t>Omschrijving</w:t>
      </w:r>
      <w:r w:rsidRPr="00037A01">
        <w:rPr>
          <w:lang w:val="nl-BE"/>
        </w:rPr>
        <w:t>:</w:t>
      </w:r>
      <w:r w:rsidRPr="00037A01">
        <w:rPr>
          <w:lang w:val="nl-BE"/>
        </w:rPr>
        <w:tab/>
      </w:r>
      <w:r w:rsidR="005F2261" w:rsidRPr="005F2261">
        <w:rPr>
          <w:lang w:val="nl-BE"/>
        </w:rPr>
        <w:t>samengesteld uit twee staal verzinkte consoles</w:t>
      </w:r>
      <w:r w:rsidR="005F2261">
        <w:rPr>
          <w:lang w:val="nl-BE"/>
        </w:rPr>
        <w:t xml:space="preserve"> </w:t>
      </w:r>
      <w:r w:rsidR="005F2261" w:rsidRPr="005F2261">
        <w:rPr>
          <w:lang w:val="nl-BE"/>
        </w:rPr>
        <w:t>waarop de buis is gelagerd. De consoles worden met bouten en</w:t>
      </w:r>
      <w:r w:rsidR="005F2261">
        <w:rPr>
          <w:lang w:val="nl-BE"/>
        </w:rPr>
        <w:t xml:space="preserve"> </w:t>
      </w:r>
      <w:r w:rsidR="005F2261" w:rsidRPr="005F2261">
        <w:rPr>
          <w:lang w:val="nl-BE"/>
        </w:rPr>
        <w:t>sluitplaten tegen de wand bevestigd. Tussen de consoles bevindt zich</w:t>
      </w:r>
      <w:r w:rsidR="005F2261">
        <w:rPr>
          <w:lang w:val="nl-BE"/>
        </w:rPr>
        <w:t xml:space="preserve"> </w:t>
      </w:r>
      <w:r w:rsidR="005F2261" w:rsidRPr="005F2261">
        <w:rPr>
          <w:lang w:val="nl-BE"/>
        </w:rPr>
        <w:t>de aandrijfas w</w:t>
      </w:r>
      <w:r w:rsidR="005F2261">
        <w:rPr>
          <w:lang w:val="nl-BE"/>
        </w:rPr>
        <w:t>elke voorzien is van twee alumi</w:t>
      </w:r>
      <w:r w:rsidR="005F2261" w:rsidRPr="005F2261">
        <w:rPr>
          <w:lang w:val="nl-BE"/>
        </w:rPr>
        <w:t>nium kabeltrommels,</w:t>
      </w:r>
      <w:r w:rsidR="005F2261">
        <w:rPr>
          <w:lang w:val="nl-BE"/>
        </w:rPr>
        <w:t xml:space="preserve"> </w:t>
      </w:r>
      <w:r w:rsidR="005F2261" w:rsidRPr="005F2261">
        <w:rPr>
          <w:lang w:val="nl-BE"/>
        </w:rPr>
        <w:t>waarbij de staalkabels worden bevestigd aan het deurblad. Het geheel</w:t>
      </w:r>
      <w:r w:rsidR="005F2261">
        <w:rPr>
          <w:lang w:val="nl-BE"/>
        </w:rPr>
        <w:t xml:space="preserve"> </w:t>
      </w:r>
      <w:r w:rsidR="005F2261" w:rsidRPr="005F2261">
        <w:rPr>
          <w:lang w:val="nl-BE"/>
        </w:rPr>
        <w:t>is beveiligd middels een kabelbreukbeveiliging.</w:t>
      </w:r>
    </w:p>
    <w:p w14:paraId="0C7F93DE" w14:textId="77777777" w:rsidR="0058076F" w:rsidRPr="0058076F" w:rsidRDefault="0058076F" w:rsidP="0058076F">
      <w:pPr>
        <w:pStyle w:val="83Kenm"/>
        <w:rPr>
          <w:lang w:val="nl-BE"/>
        </w:rPr>
      </w:pPr>
      <w:r>
        <w:rPr>
          <w:lang w:val="nl-BE"/>
        </w:rPr>
        <w:t>-</w:t>
      </w:r>
      <w:r>
        <w:rPr>
          <w:lang w:val="nl-BE"/>
        </w:rPr>
        <w:tab/>
        <w:t>Loopwerk:</w:t>
      </w:r>
      <w:r>
        <w:rPr>
          <w:lang w:val="nl-BE"/>
        </w:rPr>
        <w:tab/>
      </w:r>
      <w:r w:rsidRPr="0058076F">
        <w:rPr>
          <w:lang w:val="nl-BE"/>
        </w:rPr>
        <w:t xml:space="preserve">aandrijfas met aluminium kabeltrommel, staalkabels met kabelbreukbeveiliging </w:t>
      </w:r>
    </w:p>
    <w:p w14:paraId="15585935" w14:textId="77777777" w:rsidR="005F2261" w:rsidRPr="00037A01" w:rsidRDefault="009B51E3" w:rsidP="005F2261">
      <w:pPr>
        <w:pStyle w:val="Kop6"/>
        <w:rPr>
          <w:snapToGrid w:val="0"/>
          <w:lang w:val="nl-BE"/>
        </w:rPr>
      </w:pPr>
      <w:r>
        <w:rPr>
          <w:snapToGrid w:val="0"/>
          <w:lang w:val="nl-BE"/>
        </w:rPr>
        <w:t>.34</w:t>
      </w:r>
      <w:r w:rsidR="005F2261" w:rsidRPr="00037A01">
        <w:rPr>
          <w:snapToGrid w:val="0"/>
          <w:lang w:val="nl-BE"/>
        </w:rPr>
        <w:t>.</w:t>
      </w:r>
      <w:r w:rsidR="005F2261" w:rsidRPr="00037A01">
        <w:rPr>
          <w:snapToGrid w:val="0"/>
          <w:lang w:val="nl-BE"/>
        </w:rPr>
        <w:tab/>
        <w:t xml:space="preserve">Specifieke kenmerken van </w:t>
      </w:r>
      <w:r w:rsidR="005F2261">
        <w:rPr>
          <w:snapToGrid w:val="0"/>
          <w:lang w:val="nl-BE"/>
        </w:rPr>
        <w:t>het beslag</w:t>
      </w:r>
      <w:r w:rsidR="005F2261" w:rsidRPr="00037A01">
        <w:rPr>
          <w:snapToGrid w:val="0"/>
          <w:lang w:val="nl-BE"/>
        </w:rPr>
        <w:t>:</w:t>
      </w:r>
    </w:p>
    <w:p w14:paraId="79630A83" w14:textId="77777777" w:rsidR="0053140A" w:rsidRPr="00037A01" w:rsidRDefault="0053140A" w:rsidP="0053140A">
      <w:pPr>
        <w:pStyle w:val="81"/>
      </w:pPr>
      <w:r w:rsidRPr="00037A01">
        <w:t>-</w:t>
      </w:r>
      <w:r w:rsidRPr="00037A01">
        <w:tab/>
        <w:t>Alle hang-, sluit- en overbrengingsorganen moeten gemakkelijk werken. Het materiaal is aangepast aan zijn functie en is verenigbaar met het werk en/of doeltreffend beschermd.</w:t>
      </w:r>
    </w:p>
    <w:p w14:paraId="7A80D241" w14:textId="77777777" w:rsidR="00336999" w:rsidRDefault="008B7CA5" w:rsidP="00336999">
      <w:pPr>
        <w:pStyle w:val="83Kenm"/>
        <w:rPr>
          <w:rStyle w:val="OptieChar"/>
        </w:rPr>
      </w:pPr>
      <w:r w:rsidRPr="0058076F">
        <w:rPr>
          <w:rStyle w:val="OptieChar"/>
        </w:rPr>
        <w:t>#-</w:t>
      </w:r>
      <w:r w:rsidRPr="0058076F">
        <w:rPr>
          <w:rStyle w:val="OptieChar"/>
        </w:rPr>
        <w:tab/>
        <w:t>Beslagtype:</w:t>
      </w:r>
      <w:r w:rsidRPr="0058076F">
        <w:rPr>
          <w:rStyle w:val="OptieChar"/>
        </w:rPr>
        <w:tab/>
      </w:r>
      <w:r w:rsidR="00336999" w:rsidRPr="007A11F4">
        <w:rPr>
          <w:rStyle w:val="OptieChar"/>
          <w:color w:val="auto"/>
        </w:rPr>
        <w:t>volgens meetstaat en detailtekening</w:t>
      </w:r>
      <w:r w:rsidR="00336999">
        <w:rPr>
          <w:rStyle w:val="OptieChar"/>
        </w:rPr>
        <w:t>:</w:t>
      </w:r>
    </w:p>
    <w:p w14:paraId="67972FA2" w14:textId="3D036942" w:rsidR="00867054" w:rsidRDefault="00336999" w:rsidP="008B7CA5">
      <w:pPr>
        <w:pStyle w:val="83Kenm"/>
        <w:rPr>
          <w:rStyle w:val="OptieChar"/>
        </w:rPr>
      </w:pPr>
      <w:r>
        <w:rPr>
          <w:rStyle w:val="OptieChar"/>
        </w:rPr>
        <w:tab/>
      </w:r>
      <w:r>
        <w:rPr>
          <w:rStyle w:val="OptieChar"/>
        </w:rPr>
        <w:tab/>
      </w:r>
      <w:r w:rsidR="008B7CA5" w:rsidRPr="0058076F">
        <w:rPr>
          <w:rStyle w:val="OptieChar"/>
        </w:rPr>
        <w:t>#</w:t>
      </w:r>
      <w:r w:rsidR="0058076F" w:rsidRPr="0058076F">
        <w:rPr>
          <w:rStyle w:val="OptieChar"/>
        </w:rPr>
        <w:t>horizontaal</w:t>
      </w:r>
      <w:r w:rsidR="008B7CA5" w:rsidRPr="0058076F">
        <w:rPr>
          <w:rStyle w:val="OptieChar"/>
        </w:rPr>
        <w:t xml:space="preserve"> beslag</w:t>
      </w:r>
    </w:p>
    <w:p w14:paraId="2E0B575C" w14:textId="46E9CF2F" w:rsidR="00D54266" w:rsidRPr="004978FA" w:rsidRDefault="00867054" w:rsidP="008B7CA5">
      <w:pPr>
        <w:pStyle w:val="83Kenm"/>
        <w:rPr>
          <w:rStyle w:val="OptieChar"/>
        </w:rPr>
      </w:pPr>
      <w:r>
        <w:rPr>
          <w:rStyle w:val="OptieChar"/>
        </w:rPr>
        <w:tab/>
      </w:r>
      <w:r>
        <w:rPr>
          <w:rStyle w:val="OptieChar"/>
        </w:rPr>
        <w:tab/>
      </w:r>
      <w:r w:rsidRPr="0058076F">
        <w:rPr>
          <w:rStyle w:val="OptieChar"/>
        </w:rPr>
        <w:t>#horizontaal</w:t>
      </w:r>
      <w:r>
        <w:rPr>
          <w:rStyle w:val="OptieChar"/>
        </w:rPr>
        <w:t xml:space="preserve"> verlaagd</w:t>
      </w:r>
      <w:r w:rsidRPr="0058076F">
        <w:rPr>
          <w:rStyle w:val="OptieChar"/>
        </w:rPr>
        <w:t xml:space="preserve"> beslag</w:t>
      </w:r>
      <w:r>
        <w:rPr>
          <w:rStyle w:val="OptieChar"/>
        </w:rPr>
        <w:t xml:space="preserve"> vanaf 400</w:t>
      </w:r>
      <w:r w:rsidR="00336999">
        <w:rPr>
          <w:rStyle w:val="OptieChar"/>
        </w:rPr>
        <w:t xml:space="preserve"> </w:t>
      </w:r>
      <w:r>
        <w:rPr>
          <w:rStyle w:val="OptieChar"/>
        </w:rPr>
        <w:t>mm</w:t>
      </w:r>
      <w:r w:rsidR="008B7CA5" w:rsidRPr="0058076F">
        <w:rPr>
          <w:rStyle w:val="MerkChar"/>
          <w:lang w:val="nl-BE"/>
        </w:rPr>
        <w:br/>
      </w:r>
      <w:r w:rsidR="008B7CA5" w:rsidRPr="0058076F">
        <w:rPr>
          <w:rStyle w:val="OptieChar"/>
        </w:rPr>
        <w:t>#</w:t>
      </w:r>
      <w:r w:rsidR="0058076F" w:rsidRPr="0058076F">
        <w:rPr>
          <w:rStyle w:val="OptieChar"/>
        </w:rPr>
        <w:t xml:space="preserve">horizontaal beslag </w:t>
      </w:r>
      <w:r w:rsidR="008B7CA5" w:rsidRPr="0058076F">
        <w:rPr>
          <w:rStyle w:val="OptieChar"/>
        </w:rPr>
        <w:t xml:space="preserve">met </w:t>
      </w:r>
      <w:r w:rsidR="0058076F">
        <w:rPr>
          <w:rStyle w:val="OptieChar"/>
        </w:rPr>
        <w:t>highlift</w:t>
      </w:r>
      <w:r w:rsidR="008B7CA5" w:rsidRPr="0058076F">
        <w:rPr>
          <w:rStyle w:val="OptieChar"/>
        </w:rPr>
        <w:t xml:space="preserve"> </w:t>
      </w:r>
      <w:r w:rsidR="008B7CA5" w:rsidRPr="0058076F">
        <w:rPr>
          <w:rStyle w:val="OptieChar"/>
        </w:rPr>
        <w:br/>
      </w:r>
      <w:r w:rsidR="008A7EDE">
        <w:rPr>
          <w:rStyle w:val="OptieChar"/>
        </w:rPr>
        <w:t xml:space="preserve">#verticaal beslag </w:t>
      </w:r>
      <w:r w:rsidR="008A7EDE">
        <w:rPr>
          <w:rStyle w:val="OptieChar"/>
        </w:rPr>
        <w:br/>
      </w:r>
      <w:proofErr w:type="gramStart"/>
      <w:r w:rsidR="008B7CA5" w:rsidRPr="0058076F">
        <w:rPr>
          <w:rStyle w:val="OptieChar"/>
        </w:rPr>
        <w:t>#..</w:t>
      </w:r>
      <w:proofErr w:type="gramEnd"/>
    </w:p>
    <w:p w14:paraId="0423216B" w14:textId="77777777" w:rsidR="0053140A" w:rsidRPr="00037A01" w:rsidRDefault="0053140A" w:rsidP="0053140A">
      <w:pPr>
        <w:pStyle w:val="83Kenm"/>
        <w:rPr>
          <w:lang w:val="nl-BE"/>
        </w:rPr>
      </w:pPr>
      <w:r w:rsidRPr="00037A01">
        <w:rPr>
          <w:lang w:val="nl-BE"/>
        </w:rPr>
        <w:t>-</w:t>
      </w:r>
      <w:r w:rsidRPr="00037A01">
        <w:rPr>
          <w:lang w:val="nl-BE"/>
        </w:rPr>
        <w:tab/>
        <w:t>Type looprails:</w:t>
      </w:r>
      <w:r w:rsidRPr="00037A01">
        <w:rPr>
          <w:lang w:val="nl-BE"/>
        </w:rPr>
        <w:tab/>
        <w:t>geschroefde verzinkt stalen looprails, die bij beschadiging eenvoudig kunnen worden vervangen</w:t>
      </w:r>
    </w:p>
    <w:p w14:paraId="52C5B3CD" w14:textId="77777777" w:rsidR="0053140A" w:rsidRPr="00037A01" w:rsidRDefault="0053140A" w:rsidP="0053140A">
      <w:pPr>
        <w:pStyle w:val="83Kenm"/>
        <w:rPr>
          <w:lang w:val="nl-BE"/>
        </w:rPr>
      </w:pPr>
      <w:r w:rsidRPr="00037A01">
        <w:rPr>
          <w:lang w:val="nl-BE"/>
        </w:rPr>
        <w:t>-</w:t>
      </w:r>
      <w:r w:rsidRPr="00037A01">
        <w:rPr>
          <w:lang w:val="nl-BE"/>
        </w:rPr>
        <w:tab/>
        <w:t>Staalsoort looprails:</w:t>
      </w:r>
      <w:r w:rsidRPr="00037A01">
        <w:rPr>
          <w:lang w:val="nl-BE"/>
        </w:rPr>
        <w:tab/>
        <w:t>verzinkt staal</w:t>
      </w:r>
    </w:p>
    <w:p w14:paraId="058FA694" w14:textId="77777777" w:rsidR="0053140A" w:rsidRPr="00037A01" w:rsidRDefault="0053140A" w:rsidP="0053140A">
      <w:pPr>
        <w:pStyle w:val="83Kenm"/>
        <w:rPr>
          <w:lang w:val="nl-BE"/>
        </w:rPr>
      </w:pPr>
      <w:r w:rsidRPr="00037A01">
        <w:rPr>
          <w:lang w:val="nl-BE"/>
        </w:rPr>
        <w:t>-</w:t>
      </w:r>
      <w:r w:rsidRPr="00037A01">
        <w:rPr>
          <w:lang w:val="nl-BE"/>
        </w:rPr>
        <w:tab/>
        <w:t>Ophanging looprails:</w:t>
      </w:r>
      <w:r w:rsidRPr="00037A01">
        <w:rPr>
          <w:lang w:val="nl-BE"/>
        </w:rPr>
        <w:tab/>
        <w:t>met ankers in verzinkt staal met sleufgaten, op maat gemaakt voor de specifieke situatie van het poortgeheel</w:t>
      </w:r>
    </w:p>
    <w:p w14:paraId="72F62CD7" w14:textId="77777777" w:rsidR="00D54266" w:rsidRDefault="00DA0816" w:rsidP="00DA0816">
      <w:pPr>
        <w:pStyle w:val="83Kenm"/>
        <w:rPr>
          <w:lang w:val="nl-BE"/>
        </w:rPr>
      </w:pPr>
      <w:r w:rsidRPr="00037A01">
        <w:rPr>
          <w:lang w:val="nl-BE"/>
        </w:rPr>
        <w:t>-</w:t>
      </w:r>
      <w:r w:rsidRPr="00037A01">
        <w:rPr>
          <w:lang w:val="nl-BE"/>
        </w:rPr>
        <w:tab/>
        <w:t>Type kozijnafsluiting bovenaan:</w:t>
      </w:r>
      <w:r w:rsidRPr="00037A01">
        <w:rPr>
          <w:lang w:val="nl-BE"/>
        </w:rPr>
        <w:tab/>
        <w:t>met aansluitingsconsole</w:t>
      </w:r>
      <w:r>
        <w:rPr>
          <w:lang w:val="nl-BE"/>
        </w:rPr>
        <w:t xml:space="preserve">; </w:t>
      </w:r>
      <w:r>
        <w:t>d</w:t>
      </w:r>
      <w:r w:rsidRPr="00336F58">
        <w:t>oor de exact gedefinieerde</w:t>
      </w:r>
      <w:r>
        <w:t xml:space="preserve"> </w:t>
      </w:r>
      <w:r w:rsidRPr="00336F58">
        <w:t>positie van de console</w:t>
      </w:r>
      <w:r>
        <w:t xml:space="preserve"> </w:t>
      </w:r>
      <w:r w:rsidRPr="00336F58">
        <w:t>wordt het monteren van de</w:t>
      </w:r>
      <w:r>
        <w:t xml:space="preserve"> </w:t>
      </w:r>
      <w:r w:rsidR="000538E8">
        <w:rPr>
          <w:lang w:val="nl-BE"/>
        </w:rPr>
        <w:t>volledige bovenrol</w:t>
      </w:r>
      <w:r w:rsidRPr="00336F58">
        <w:rPr>
          <w:lang w:val="nl-BE"/>
        </w:rPr>
        <w:t xml:space="preserve"> eenvoudiger</w:t>
      </w:r>
      <w:r w:rsidR="009B51E3">
        <w:rPr>
          <w:lang w:val="nl-BE"/>
        </w:rPr>
        <w:t>.</w:t>
      </w:r>
    </w:p>
    <w:p w14:paraId="69233355" w14:textId="77777777" w:rsidR="008A7EDE" w:rsidRPr="00037A01" w:rsidRDefault="008A7EDE" w:rsidP="008A7EDE">
      <w:pPr>
        <w:pStyle w:val="Kop6"/>
        <w:rPr>
          <w:snapToGrid w:val="0"/>
        </w:rPr>
      </w:pPr>
      <w:r>
        <w:rPr>
          <w:snapToGrid w:val="0"/>
        </w:rPr>
        <w:t>.35</w:t>
      </w:r>
      <w:r w:rsidRPr="00037A01">
        <w:rPr>
          <w:snapToGrid w:val="0"/>
        </w:rPr>
        <w:t>.</w:t>
      </w:r>
      <w:r w:rsidRPr="00037A01">
        <w:rPr>
          <w:snapToGrid w:val="0"/>
        </w:rPr>
        <w:tab/>
        <w:t xml:space="preserve">Specifieke kenmerken van </w:t>
      </w:r>
      <w:r>
        <w:rPr>
          <w:snapToGrid w:val="0"/>
        </w:rPr>
        <w:t>de besturing en aandrijving</w:t>
      </w:r>
      <w:r w:rsidRPr="00037A01">
        <w:rPr>
          <w:snapToGrid w:val="0"/>
        </w:rPr>
        <w:t>:</w:t>
      </w:r>
    </w:p>
    <w:p w14:paraId="06752E35" w14:textId="432C0C68" w:rsidR="009B51E3" w:rsidRPr="0008431C" w:rsidRDefault="009B51E3" w:rsidP="0008431C">
      <w:pPr>
        <w:pStyle w:val="83Kenm"/>
        <w:rPr>
          <w:rFonts w:eastAsia="New York"/>
        </w:rPr>
      </w:pPr>
      <w:r>
        <w:rPr>
          <w:rFonts w:eastAsia="New York"/>
          <w:lang w:eastAsia="nl-BE"/>
        </w:rPr>
        <w:t>-</w:t>
      </w:r>
      <w:r>
        <w:rPr>
          <w:rFonts w:eastAsia="New York"/>
          <w:lang w:eastAsia="nl-BE"/>
        </w:rPr>
        <w:tab/>
        <w:t>Type</w:t>
      </w:r>
      <w:r w:rsidR="008A7EDE">
        <w:rPr>
          <w:rFonts w:eastAsia="New York"/>
          <w:lang w:eastAsia="nl-BE"/>
        </w:rPr>
        <w:t xml:space="preserve"> </w:t>
      </w:r>
      <w:proofErr w:type="gramStart"/>
      <w:r w:rsidR="008A7EDE">
        <w:rPr>
          <w:rFonts w:eastAsia="New York"/>
          <w:lang w:eastAsia="nl-BE"/>
        </w:rPr>
        <w:t>aandrijving</w:t>
      </w:r>
      <w:r>
        <w:rPr>
          <w:rFonts w:eastAsia="New York"/>
          <w:lang w:eastAsia="nl-BE"/>
        </w:rPr>
        <w:t xml:space="preserve"> :</w:t>
      </w:r>
      <w:proofErr w:type="gramEnd"/>
      <w:r>
        <w:rPr>
          <w:rFonts w:eastAsia="New York"/>
          <w:lang w:eastAsia="nl-BE"/>
        </w:rPr>
        <w:tab/>
      </w:r>
      <w:r w:rsidR="0008431C" w:rsidRPr="0008431C">
        <w:rPr>
          <w:rStyle w:val="OptieChar"/>
          <w:color w:val="auto"/>
        </w:rPr>
        <w:t xml:space="preserve">Ofwel met </w:t>
      </w:r>
      <w:r w:rsidRPr="0008431C">
        <w:rPr>
          <w:rFonts w:eastAsia="New York"/>
        </w:rPr>
        <w:t xml:space="preserve">400 V </w:t>
      </w:r>
      <w:proofErr w:type="spellStart"/>
      <w:r w:rsidRPr="0008431C">
        <w:rPr>
          <w:rFonts w:eastAsia="New York"/>
        </w:rPr>
        <w:t>failsafe</w:t>
      </w:r>
      <w:proofErr w:type="spellEnd"/>
      <w:r w:rsidRPr="0008431C">
        <w:rPr>
          <w:rFonts w:eastAsia="New York"/>
        </w:rPr>
        <w:t xml:space="preserve"> kettingwielaandrijving inclusief besturing en accu.</w:t>
      </w:r>
    </w:p>
    <w:p w14:paraId="587A5110" w14:textId="2C9DD328" w:rsidR="0058076F" w:rsidRPr="0008431C" w:rsidRDefault="009B51E3" w:rsidP="0008431C">
      <w:pPr>
        <w:pStyle w:val="83Kenm"/>
      </w:pPr>
      <w:r w:rsidRPr="0008431C">
        <w:rPr>
          <w:rFonts w:eastAsia="New York"/>
        </w:rPr>
        <w:tab/>
      </w:r>
      <w:r w:rsidRPr="0008431C">
        <w:rPr>
          <w:rFonts w:eastAsia="New York"/>
        </w:rPr>
        <w:tab/>
      </w:r>
      <w:r w:rsidR="0008431C" w:rsidRPr="0008431C">
        <w:rPr>
          <w:rStyle w:val="OptieChar"/>
          <w:color w:val="auto"/>
        </w:rPr>
        <w:t xml:space="preserve">Ofwel met </w:t>
      </w:r>
      <w:r w:rsidR="0058076F" w:rsidRPr="0008431C">
        <w:t>ATEX-uitvoering elektrische componenten en toebehoren</w:t>
      </w:r>
    </w:p>
    <w:p w14:paraId="6784BA49" w14:textId="35522965" w:rsidR="008A7EDE" w:rsidRPr="00E62311" w:rsidRDefault="008A7EDE" w:rsidP="00D86551">
      <w:pPr>
        <w:pStyle w:val="83Kenm"/>
        <w:rPr>
          <w:rFonts w:eastAsia="New York"/>
          <w:lang w:val="nl-BE" w:eastAsia="nl-BE"/>
        </w:rPr>
      </w:pPr>
      <w:r w:rsidRPr="00E62311">
        <w:rPr>
          <w:rFonts w:eastAsia="New York"/>
          <w:lang w:val="nl-BE" w:eastAsia="nl-BE"/>
        </w:rPr>
        <w:t>-</w:t>
      </w:r>
      <w:r w:rsidRPr="00E62311">
        <w:rPr>
          <w:rFonts w:eastAsia="New York"/>
          <w:lang w:val="nl-BE" w:eastAsia="nl-BE"/>
        </w:rPr>
        <w:tab/>
        <w:t>Type besturing :</w:t>
      </w:r>
      <w:r w:rsidRPr="00E62311">
        <w:rPr>
          <w:rFonts w:eastAsia="New York"/>
          <w:lang w:val="nl-BE" w:eastAsia="nl-BE"/>
        </w:rPr>
        <w:tab/>
      </w:r>
      <w:r w:rsidR="00D86551" w:rsidRPr="00E62311">
        <w:rPr>
          <w:rStyle w:val="OptieChar"/>
          <w:color w:val="auto"/>
          <w:lang w:val="nl-BE"/>
        </w:rPr>
        <w:t>Fire</w:t>
      </w:r>
      <w:r w:rsidR="0085521B" w:rsidRPr="00E62311">
        <w:rPr>
          <w:rStyle w:val="OptieChar"/>
          <w:color w:val="auto"/>
          <w:lang w:val="nl-BE"/>
        </w:rPr>
        <w:t>P</w:t>
      </w:r>
      <w:r w:rsidR="00D86551" w:rsidRPr="00E62311">
        <w:rPr>
          <w:rStyle w:val="OptieChar"/>
          <w:color w:val="auto"/>
          <w:lang w:val="nl-BE"/>
        </w:rPr>
        <w:t>ro besturingskast</w:t>
      </w:r>
    </w:p>
    <w:p w14:paraId="69EB7CCD" w14:textId="77777777" w:rsidR="00CF5808" w:rsidRPr="00037A01" w:rsidRDefault="00CF5808" w:rsidP="00CF5808">
      <w:pPr>
        <w:pStyle w:val="Kop6"/>
        <w:rPr>
          <w:snapToGrid w:val="0"/>
          <w:lang w:val="nl-BE"/>
        </w:rPr>
      </w:pPr>
      <w:r w:rsidRPr="00E62311">
        <w:rPr>
          <w:snapToGrid w:val="0"/>
          <w:lang w:val="nl-BE"/>
        </w:rPr>
        <w:t>.36.</w:t>
      </w:r>
      <w:r w:rsidRPr="00E62311">
        <w:rPr>
          <w:snapToGrid w:val="0"/>
          <w:lang w:val="nl-BE"/>
        </w:rPr>
        <w:tab/>
      </w:r>
      <w:r>
        <w:rPr>
          <w:snapToGrid w:val="0"/>
          <w:lang w:val="nl-BE"/>
        </w:rPr>
        <w:t>Te voorziene opties</w:t>
      </w:r>
      <w:r w:rsidRPr="00037A01">
        <w:rPr>
          <w:snapToGrid w:val="0"/>
          <w:lang w:val="nl-BE"/>
        </w:rPr>
        <w:t>:</w:t>
      </w:r>
    </w:p>
    <w:p w14:paraId="0A1FAF19" w14:textId="264CE6E2" w:rsidR="00496041" w:rsidRDefault="00496041" w:rsidP="0085521B">
      <w:pPr>
        <w:pStyle w:val="80"/>
      </w:pPr>
      <w:r w:rsidRPr="00037A01">
        <w:t xml:space="preserve">De volgende opties worden door de fabrikant </w:t>
      </w:r>
      <w:r w:rsidR="0059417C">
        <w:t>aangeboden</w:t>
      </w:r>
      <w:r w:rsidRPr="00037A01">
        <w:t>:</w:t>
      </w:r>
    </w:p>
    <w:p w14:paraId="7C8D17C3" w14:textId="6302AD05" w:rsidR="009B51E3" w:rsidRPr="00D7243E" w:rsidRDefault="00D7243E" w:rsidP="00D7243E">
      <w:pPr>
        <w:pStyle w:val="81"/>
      </w:pPr>
      <w:r>
        <w:t>-</w:t>
      </w:r>
      <w:r>
        <w:tab/>
      </w:r>
      <w:r w:rsidR="009B51E3" w:rsidRPr="00D7243E">
        <w:t>Deur</w:t>
      </w:r>
      <w:r w:rsidR="000E6602" w:rsidRPr="00D7243E">
        <w:t>en,</w:t>
      </w:r>
      <w:r w:rsidR="006C1E4D" w:rsidRPr="00D7243E">
        <w:t xml:space="preserve"> </w:t>
      </w:r>
      <w:r w:rsidR="009B51E3" w:rsidRPr="00D7243E">
        <w:t xml:space="preserve">voorzien van een </w:t>
      </w:r>
      <w:r w:rsidR="00D80EA3" w:rsidRPr="00D7243E">
        <w:t>explosieveilige (ATEX) componenten)</w:t>
      </w:r>
      <w:r w:rsidR="009B51E3" w:rsidRPr="00D7243E">
        <w:t>.</w:t>
      </w:r>
    </w:p>
    <w:p w14:paraId="4BD59132" w14:textId="4964CA04" w:rsidR="000E6602" w:rsidRPr="00D7243E" w:rsidRDefault="00D7243E" w:rsidP="00D7243E">
      <w:pPr>
        <w:pStyle w:val="81"/>
      </w:pPr>
      <w:r>
        <w:t>-</w:t>
      </w:r>
      <w:r>
        <w:tab/>
      </w:r>
      <w:r w:rsidR="000E6602" w:rsidRPr="00D7243E">
        <w:t xml:space="preserve">Deuren, uitgevoerd met een vloeistofkering </w:t>
      </w:r>
      <w:r w:rsidR="00D86551" w:rsidRPr="00D7243E">
        <w:t>300</w:t>
      </w:r>
      <w:r w:rsidR="0059417C" w:rsidRPr="00D7243E">
        <w:t xml:space="preserve"> </w:t>
      </w:r>
      <w:r w:rsidR="00D86551" w:rsidRPr="00D7243E">
        <w:t>mm van beide zijden of 500</w:t>
      </w:r>
      <w:r w:rsidR="0059417C" w:rsidRPr="00D7243E">
        <w:t xml:space="preserve"> </w:t>
      </w:r>
      <w:r w:rsidR="00D86551" w:rsidRPr="00D7243E">
        <w:t xml:space="preserve">mm van binnen naar buiten </w:t>
      </w:r>
      <w:r w:rsidR="002E5A0E" w:rsidRPr="00D7243E">
        <w:t>tot een deurbreedte van 4500</w:t>
      </w:r>
      <w:r w:rsidR="0059417C" w:rsidRPr="00D7243E">
        <w:t xml:space="preserve"> </w:t>
      </w:r>
      <w:r w:rsidR="002E5A0E" w:rsidRPr="00D7243E">
        <w:t>mm</w:t>
      </w:r>
    </w:p>
    <w:p w14:paraId="5B961089" w14:textId="2B1569A8" w:rsidR="000E6602" w:rsidRPr="00D7243E" w:rsidRDefault="00D7243E" w:rsidP="00D7243E">
      <w:pPr>
        <w:pStyle w:val="81"/>
      </w:pPr>
      <w:r>
        <w:t>-</w:t>
      </w:r>
      <w:r>
        <w:tab/>
      </w:r>
      <w:r w:rsidR="000E6602" w:rsidRPr="00D7243E">
        <w:t>Deuren, uitgevoerd zodat ze  bestand zijn tegen druk van 1000 Pa (NEN-EN 12211; 2016: “Ramen en deuren. Weerstand tegen windbelasting).</w:t>
      </w:r>
    </w:p>
    <w:p w14:paraId="27053A01" w14:textId="77777777" w:rsidR="00035651" w:rsidRPr="00035651" w:rsidRDefault="00035651" w:rsidP="00035651">
      <w:pPr>
        <w:pStyle w:val="81"/>
      </w:pPr>
    </w:p>
    <w:p w14:paraId="0E8EF0DD" w14:textId="77777777" w:rsidR="00CF5808" w:rsidRPr="00037A01" w:rsidRDefault="00CF5808" w:rsidP="00496041">
      <w:pPr>
        <w:pStyle w:val="81"/>
      </w:pPr>
    </w:p>
    <w:p w14:paraId="1CBB001D" w14:textId="77777777" w:rsidR="00B12492" w:rsidRPr="00037A01" w:rsidRDefault="00B12492" w:rsidP="00B12492">
      <w:pPr>
        <w:pStyle w:val="Kop5"/>
        <w:rPr>
          <w:lang w:val="nl-BE"/>
        </w:rPr>
      </w:pPr>
      <w:r w:rsidRPr="00037A01">
        <w:rPr>
          <w:rStyle w:val="Kop5BlauwChar"/>
          <w:lang w:val="nl-BE"/>
        </w:rPr>
        <w:lastRenderedPageBreak/>
        <w:t>.40.</w:t>
      </w:r>
      <w:r w:rsidRPr="00037A01">
        <w:rPr>
          <w:lang w:val="nl-BE"/>
        </w:rPr>
        <w:tab/>
        <w:t>UITVOERING</w:t>
      </w:r>
    </w:p>
    <w:p w14:paraId="4D002A5B" w14:textId="77777777" w:rsidR="00B12492" w:rsidRPr="00037A01" w:rsidRDefault="00B12492" w:rsidP="00B12492">
      <w:pPr>
        <w:pStyle w:val="Kop6"/>
        <w:rPr>
          <w:lang w:val="nl-BE"/>
        </w:rPr>
      </w:pPr>
      <w:r w:rsidRPr="00037A01">
        <w:rPr>
          <w:lang w:val="nl-BE"/>
        </w:rPr>
        <w:t>.41.</w:t>
      </w:r>
      <w:r w:rsidRPr="00037A01">
        <w:rPr>
          <w:lang w:val="nl-BE"/>
        </w:rPr>
        <w:tab/>
        <w:t>Basisreferenties:</w:t>
      </w:r>
    </w:p>
    <w:p w14:paraId="1A65CC63" w14:textId="77777777" w:rsidR="00B12492" w:rsidRPr="00037A01" w:rsidRDefault="00B12492" w:rsidP="0085521B">
      <w:pPr>
        <w:pStyle w:val="80"/>
      </w:pPr>
      <w:r w:rsidRPr="00037A01">
        <w:t>De uitvoering gebeurt volgens de voorschriften van de fabrikant.</w:t>
      </w:r>
    </w:p>
    <w:p w14:paraId="26C0C119" w14:textId="77777777" w:rsidR="00B12492" w:rsidRPr="00037A01" w:rsidRDefault="00B12492" w:rsidP="00B12492">
      <w:pPr>
        <w:pStyle w:val="Kop6"/>
        <w:rPr>
          <w:lang w:val="nl-BE"/>
        </w:rPr>
      </w:pPr>
      <w:r w:rsidRPr="00037A01">
        <w:rPr>
          <w:lang w:val="nl-BE"/>
        </w:rPr>
        <w:t>.43.</w:t>
      </w:r>
      <w:r w:rsidRPr="00037A01">
        <w:rPr>
          <w:lang w:val="nl-BE"/>
        </w:rPr>
        <w:tab/>
        <w:t>Uitvoeringswijze van sectionaalpoorten:</w:t>
      </w:r>
    </w:p>
    <w:p w14:paraId="4BBC9900" w14:textId="77777777" w:rsidR="00B12492" w:rsidRPr="00037A01" w:rsidRDefault="00B12492" w:rsidP="0085521B">
      <w:pPr>
        <w:pStyle w:val="80"/>
      </w:pPr>
      <w:r w:rsidRPr="00037A01">
        <w:t>Naargelang de specifieke vereisten van de poorten, en hun toekomstig gebruik, zijn ze voorzien van degelijk en aangepast hang- en sluitwerk.</w:t>
      </w:r>
    </w:p>
    <w:p w14:paraId="1D466254" w14:textId="77777777" w:rsidR="00B12492" w:rsidRPr="00037A01" w:rsidRDefault="00B12492" w:rsidP="0085521B">
      <w:pPr>
        <w:pStyle w:val="80"/>
      </w:pPr>
      <w:r w:rsidRPr="00037A01">
        <w:t>De poortgehelen worden stevig vastgezet aan de ruwbouw.</w:t>
      </w:r>
      <w:r w:rsidRPr="00116F31">
        <w:t xml:space="preserve"> </w:t>
      </w:r>
      <w:r w:rsidRPr="00037A01">
        <w:t>Het geheel verzekert een goede werking.</w:t>
      </w:r>
    </w:p>
    <w:p w14:paraId="3036F560" w14:textId="77777777" w:rsidR="00B12492" w:rsidRPr="00037A01" w:rsidRDefault="00B12492" w:rsidP="0085521B">
      <w:pPr>
        <w:pStyle w:val="80"/>
      </w:pPr>
    </w:p>
    <w:p w14:paraId="47703AF1" w14:textId="77777777" w:rsidR="00B12492" w:rsidRPr="00037A01" w:rsidRDefault="00B12492" w:rsidP="00B12492">
      <w:pPr>
        <w:pStyle w:val="Kop5"/>
        <w:rPr>
          <w:lang w:val="nl-BE"/>
        </w:rPr>
      </w:pPr>
      <w:r w:rsidRPr="00037A01">
        <w:rPr>
          <w:rStyle w:val="Kop5BlauwChar"/>
          <w:lang w:val="nl-BE"/>
        </w:rPr>
        <w:t>.50.</w:t>
      </w:r>
      <w:r w:rsidRPr="00037A01">
        <w:rPr>
          <w:lang w:val="nl-BE"/>
        </w:rPr>
        <w:tab/>
        <w:t>COORDINATIE</w:t>
      </w:r>
    </w:p>
    <w:p w14:paraId="37920BF0" w14:textId="77777777" w:rsidR="00B12492" w:rsidRPr="00037A01" w:rsidRDefault="00B12492" w:rsidP="00B12492">
      <w:pPr>
        <w:pStyle w:val="Kop6"/>
        <w:rPr>
          <w:lang w:val="nl-BE"/>
        </w:rPr>
      </w:pPr>
      <w:r w:rsidRPr="00037A01">
        <w:rPr>
          <w:lang w:val="nl-BE"/>
        </w:rPr>
        <w:t>.51.</w:t>
      </w:r>
      <w:r w:rsidRPr="00037A01">
        <w:rPr>
          <w:lang w:val="nl-BE"/>
        </w:rPr>
        <w:tab/>
        <w:t>Voor levering:</w:t>
      </w:r>
    </w:p>
    <w:p w14:paraId="78E0CE9A" w14:textId="77777777" w:rsidR="00B12492" w:rsidRPr="00037A01" w:rsidRDefault="00B12492" w:rsidP="0085521B">
      <w:pPr>
        <w:pStyle w:val="80"/>
      </w:pPr>
      <w:r w:rsidRPr="00037A01">
        <w:t>Het schrijnwerk is aangepast aan de aard en verwerking van de eventuele beglazing, dorpels en binnenafwerkingen.</w:t>
      </w:r>
    </w:p>
    <w:p w14:paraId="6362D0AC" w14:textId="77777777" w:rsidR="00B12492" w:rsidRPr="00037A01" w:rsidRDefault="00B12492" w:rsidP="0085521B">
      <w:pPr>
        <w:pStyle w:val="80"/>
      </w:pPr>
      <w:r w:rsidRPr="00037A01">
        <w:t xml:space="preserve">De aannemer is verplicht na te gaan of de poortgehelen kunnen geleverd worden in de vormen, afmetingen en modellen voorgeschreven in de aanbestedingsdocumenten. </w:t>
      </w:r>
    </w:p>
    <w:p w14:paraId="60EC3185" w14:textId="77777777" w:rsidR="00B12492" w:rsidRPr="00037A01" w:rsidRDefault="00B12492" w:rsidP="0085521B">
      <w:pPr>
        <w:pStyle w:val="80"/>
      </w:pPr>
      <w:r w:rsidRPr="00037A01">
        <w:t xml:space="preserve">De aannemer buitenschrijnwerk ontvangt van de </w:t>
      </w:r>
      <w:r w:rsidRPr="004978FA">
        <w:rPr>
          <w:rStyle w:val="OptieChar"/>
        </w:rPr>
        <w:t>#architect #aannemer ruwbouw #</w:t>
      </w:r>
      <w:r w:rsidRPr="00037A01">
        <w:t>alle inlichtingen betreffende:</w:t>
      </w:r>
    </w:p>
    <w:p w14:paraId="6034AFC1" w14:textId="77777777" w:rsidR="00B12492" w:rsidRPr="00037A01" w:rsidRDefault="00B12492" w:rsidP="00B12492">
      <w:pPr>
        <w:pStyle w:val="81"/>
      </w:pPr>
      <w:r w:rsidRPr="00037A01">
        <w:t>-</w:t>
      </w:r>
      <w:r w:rsidRPr="00037A01">
        <w:tab/>
        <w:t>De bestemming van het gebouw, de ligging en de inplanting, en, in voorkomend geval, de verzwarende of verlichtende omstandigheden aangaande de regels voor "Sneeuw en wind".</w:t>
      </w:r>
    </w:p>
    <w:p w14:paraId="6047634A" w14:textId="77777777" w:rsidR="00B12492" w:rsidRPr="00037A01" w:rsidRDefault="00B12492" w:rsidP="00B12492">
      <w:pPr>
        <w:pStyle w:val="81"/>
      </w:pPr>
      <w:r w:rsidRPr="00037A01">
        <w:t>-</w:t>
      </w:r>
      <w:r w:rsidRPr="00037A01">
        <w:tab/>
        <w:t>Bijzondere omgevingsomstandigheden van het gebouw.</w:t>
      </w:r>
    </w:p>
    <w:p w14:paraId="2DB90878" w14:textId="77777777" w:rsidR="00B12492" w:rsidRPr="00037A01" w:rsidRDefault="00B12492" w:rsidP="00B12492">
      <w:pPr>
        <w:pStyle w:val="81"/>
      </w:pPr>
      <w:r w:rsidRPr="00037A01">
        <w:t>-</w:t>
      </w:r>
      <w:r w:rsidRPr="00037A01">
        <w:tab/>
        <w:t>Afmetingen en in het bijzonder de ruwbouwopening en de minimale vereiste gebruiksbreedte en -hoogte.</w:t>
      </w:r>
    </w:p>
    <w:p w14:paraId="2E869D5D" w14:textId="77777777" w:rsidR="00B12492" w:rsidRPr="00037A01" w:rsidRDefault="00B12492" w:rsidP="00B12492">
      <w:pPr>
        <w:pStyle w:val="81"/>
      </w:pPr>
      <w:r w:rsidRPr="00037A01">
        <w:t>-</w:t>
      </w:r>
      <w:r w:rsidRPr="00037A01">
        <w:tab/>
        <w:t>Thermische, hygrothermische en akoestische eisen voor de gevels.</w:t>
      </w:r>
    </w:p>
    <w:p w14:paraId="7D4FD458" w14:textId="6DE0CCBD" w:rsidR="00B12492" w:rsidRPr="004978FA" w:rsidRDefault="00B12492" w:rsidP="00B12492">
      <w:pPr>
        <w:pStyle w:val="81"/>
        <w:rPr>
          <w:rStyle w:val="OptieChar"/>
        </w:rPr>
      </w:pPr>
      <w:r w:rsidRPr="004978FA">
        <w:rPr>
          <w:rStyle w:val="OptieChar"/>
        </w:rPr>
        <w:t>#</w:t>
      </w:r>
      <w:r w:rsidRPr="00BA0499">
        <w:t>-</w:t>
      </w:r>
      <w:r w:rsidRPr="00BA0499">
        <w:tab/>
        <w:t>Een stroomtoevoer van driefasig 400 V zal worden voorzien op de plaats waar een elektrisch aangedreven poort wordt aangebracht.</w:t>
      </w:r>
    </w:p>
    <w:p w14:paraId="7A9232D2" w14:textId="77777777" w:rsidR="00B12492" w:rsidRPr="00037A01" w:rsidRDefault="00B12492" w:rsidP="00B12492">
      <w:pPr>
        <w:pStyle w:val="Kop6"/>
        <w:rPr>
          <w:lang w:val="nl-BE"/>
        </w:rPr>
      </w:pPr>
      <w:r w:rsidRPr="00037A01">
        <w:rPr>
          <w:lang w:val="nl-BE"/>
        </w:rPr>
        <w:t>.52.</w:t>
      </w:r>
      <w:r w:rsidRPr="00037A01">
        <w:rPr>
          <w:lang w:val="nl-BE"/>
        </w:rPr>
        <w:tab/>
        <w:t>Voor uitvoering:</w:t>
      </w:r>
    </w:p>
    <w:p w14:paraId="55B4900F" w14:textId="37B662AE" w:rsidR="00B12492" w:rsidRPr="00BA0499" w:rsidRDefault="00B12492" w:rsidP="00BA0499">
      <w:pPr>
        <w:pStyle w:val="81"/>
        <w:rPr>
          <w:rStyle w:val="OptieChar"/>
          <w:color w:val="auto"/>
        </w:rPr>
      </w:pPr>
      <w:r w:rsidRPr="00BA0499">
        <w:rPr>
          <w:rStyle w:val="OptieChar"/>
          <w:color w:val="auto"/>
        </w:rPr>
        <w:t>De aannemer buitenschrijnwerk bezorgt vóór de uitvoering ter goedkeuring aan de architect:</w:t>
      </w:r>
    </w:p>
    <w:p w14:paraId="0B076D57" w14:textId="77777777" w:rsidR="00B12492" w:rsidRPr="00BA0499" w:rsidRDefault="00B12492" w:rsidP="00BA0499">
      <w:pPr>
        <w:pStyle w:val="81"/>
        <w:rPr>
          <w:rStyle w:val="OptieChar"/>
          <w:color w:val="auto"/>
        </w:rPr>
      </w:pPr>
      <w:r w:rsidRPr="00BA0499">
        <w:rPr>
          <w:rStyle w:val="OptieChar"/>
          <w:color w:val="auto"/>
        </w:rPr>
        <w:t>-</w:t>
      </w:r>
      <w:r w:rsidRPr="00BA0499">
        <w:rPr>
          <w:rStyle w:val="OptieChar"/>
          <w:color w:val="auto"/>
        </w:rPr>
        <w:tab/>
        <w:t>Een berekeningsnota, opgesteld door de fabrikant;</w:t>
      </w:r>
    </w:p>
    <w:p w14:paraId="36FA4692" w14:textId="77777777" w:rsidR="00B12492" w:rsidRPr="00BA0499" w:rsidRDefault="00B12492" w:rsidP="00BA0499">
      <w:pPr>
        <w:pStyle w:val="81"/>
        <w:rPr>
          <w:rStyle w:val="OptieChar"/>
          <w:color w:val="auto"/>
        </w:rPr>
      </w:pPr>
      <w:r w:rsidRPr="00BA0499">
        <w:rPr>
          <w:rStyle w:val="OptieChar"/>
          <w:color w:val="auto"/>
        </w:rPr>
        <w:t>-</w:t>
      </w:r>
      <w:r w:rsidRPr="00BA0499">
        <w:rPr>
          <w:rStyle w:val="OptieChar"/>
          <w:color w:val="auto"/>
        </w:rPr>
        <w:tab/>
        <w:t>Een kleurenkaart en stalen van de verschillende componenten;</w:t>
      </w:r>
    </w:p>
    <w:p w14:paraId="3A723012" w14:textId="77777777" w:rsidR="00B12492" w:rsidRPr="00BA0499" w:rsidRDefault="00B12492" w:rsidP="00BA0499">
      <w:pPr>
        <w:pStyle w:val="81"/>
        <w:rPr>
          <w:rStyle w:val="OptieChar"/>
          <w:color w:val="auto"/>
        </w:rPr>
      </w:pPr>
      <w:r w:rsidRPr="00BA0499">
        <w:rPr>
          <w:rStyle w:val="OptieChar"/>
          <w:color w:val="auto"/>
        </w:rPr>
        <w:t>-</w:t>
      </w:r>
      <w:r w:rsidRPr="00BA0499">
        <w:rPr>
          <w:rStyle w:val="OptieChar"/>
          <w:color w:val="auto"/>
        </w:rPr>
        <w:tab/>
        <w:t>Maquettes of prototypes;</w:t>
      </w:r>
    </w:p>
    <w:p w14:paraId="49AB04FF" w14:textId="77777777" w:rsidR="00B12492" w:rsidRPr="00BA0499" w:rsidRDefault="00B12492" w:rsidP="00BA0499">
      <w:pPr>
        <w:pStyle w:val="81"/>
        <w:rPr>
          <w:rStyle w:val="OptieChar"/>
          <w:color w:val="auto"/>
        </w:rPr>
      </w:pPr>
      <w:r w:rsidRPr="00BA0499">
        <w:rPr>
          <w:rStyle w:val="OptieChar"/>
          <w:color w:val="auto"/>
        </w:rPr>
        <w:t>-</w:t>
      </w:r>
      <w:r w:rsidRPr="00BA0499">
        <w:rPr>
          <w:rStyle w:val="OptieChar"/>
          <w:color w:val="auto"/>
        </w:rPr>
        <w:tab/>
        <w:t>De afwerkingsdetails en desgevallend plaatsingsplannen;</w:t>
      </w:r>
    </w:p>
    <w:p w14:paraId="40EB780A" w14:textId="77777777" w:rsidR="00B12492" w:rsidRPr="00BA0499" w:rsidRDefault="00B12492" w:rsidP="00BA0499">
      <w:pPr>
        <w:pStyle w:val="81"/>
        <w:rPr>
          <w:rStyle w:val="OptieChar"/>
          <w:color w:val="auto"/>
        </w:rPr>
      </w:pPr>
      <w:r w:rsidRPr="00BA0499">
        <w:rPr>
          <w:rStyle w:val="OptieChar"/>
          <w:color w:val="auto"/>
        </w:rPr>
        <w:t>-</w:t>
      </w:r>
      <w:r w:rsidRPr="00BA0499">
        <w:rPr>
          <w:rStyle w:val="OptieChar"/>
          <w:color w:val="auto"/>
        </w:rPr>
        <w:tab/>
        <w:t>Garantiebewijzen, attesten ....</w:t>
      </w:r>
    </w:p>
    <w:p w14:paraId="2468E376" w14:textId="77777777" w:rsidR="00DE6DFB" w:rsidRPr="00037A01" w:rsidRDefault="006A1705" w:rsidP="00DE6DFB">
      <w:pPr>
        <w:pStyle w:val="Lijn"/>
      </w:pPr>
      <w:r>
        <w:rPr>
          <w:noProof/>
        </w:rPr>
      </w:r>
      <w:r w:rsidR="006A1705">
        <w:rPr>
          <w:noProof/>
        </w:rPr>
        <w:pict w14:anchorId="2DB9103C">
          <v:rect id="_x0000_i1030" alt="" style="width:453.6pt;height:.05pt;mso-width-percent:0;mso-height-percent:0;mso-width-percent:0;mso-height-percent:0" o:hralign="center" o:hrstd="t" o:hr="t" fillcolor="#aca899" stroked="f"/>
        </w:pict>
      </w:r>
    </w:p>
    <w:p w14:paraId="66EAF8D0" w14:textId="77777777" w:rsidR="00F3014C" w:rsidRPr="00092FD4" w:rsidRDefault="00F3014C" w:rsidP="00F3014C">
      <w:pPr>
        <w:pStyle w:val="Kop1"/>
        <w:rPr>
          <w:lang w:val="nl-NL"/>
        </w:rPr>
      </w:pPr>
      <w:bookmarkStart w:id="23" w:name="_Toc158789918"/>
      <w:bookmarkStart w:id="24" w:name="_Toc343507103"/>
      <w:bookmarkStart w:id="25" w:name="_Toc343507114"/>
      <w:proofErr w:type="spellStart"/>
      <w:r>
        <w:rPr>
          <w:lang w:val="nl-NL"/>
        </w:rPr>
        <w:t>Metacon</w:t>
      </w:r>
      <w:proofErr w:type="spellEnd"/>
      <w:r w:rsidRPr="00092FD4">
        <w:rPr>
          <w:lang w:val="nl-NL"/>
        </w:rPr>
        <w:t xml:space="preserve"> - posten voor de meetstaat</w:t>
      </w:r>
      <w:bookmarkEnd w:id="23"/>
      <w:bookmarkEnd w:id="24"/>
      <w:bookmarkEnd w:id="25"/>
    </w:p>
    <w:p w14:paraId="5F582052" w14:textId="77777777" w:rsidR="00F3014C" w:rsidRPr="00092FD4" w:rsidRDefault="006A1705" w:rsidP="00F3014C">
      <w:pPr>
        <w:pStyle w:val="Lijn"/>
      </w:pPr>
      <w:r>
        <w:rPr>
          <w:noProof/>
        </w:rPr>
      </w:r>
      <w:r w:rsidR="006A1705">
        <w:rPr>
          <w:noProof/>
        </w:rPr>
        <w:pict w14:anchorId="26D40D1F">
          <v:rect id="_x0000_i1031" alt="" style="width:453.6pt;height:.05pt;mso-width-percent:0;mso-height-percent:0;mso-width-percent:0;mso-height-percent:0" o:hralign="center" o:hrstd="t" o:hr="t" fillcolor="#aca899" stroked="f"/>
        </w:pict>
      </w:r>
    </w:p>
    <w:p w14:paraId="52DCE50C" w14:textId="77777777" w:rsidR="00B75D51" w:rsidRPr="00037A01" w:rsidRDefault="00B75D51" w:rsidP="00B75D51">
      <w:pPr>
        <w:pStyle w:val="Merk2"/>
      </w:pPr>
      <w:r w:rsidRPr="009F18B2">
        <w:rPr>
          <w:rStyle w:val="Merk1Char"/>
        </w:rPr>
        <w:t>OHD</w:t>
      </w:r>
      <w:r w:rsidR="002E5A0E">
        <w:rPr>
          <w:rStyle w:val="Merk1Char"/>
        </w:rPr>
        <w:t>-C EI(1)60-EI(2)90-EW90</w:t>
      </w:r>
      <w:r>
        <w:rPr>
          <w:rStyle w:val="Merk1Char"/>
        </w:rPr>
        <w:t xml:space="preserve"> </w:t>
      </w:r>
      <w:r>
        <w:t>–</w:t>
      </w:r>
      <w:r w:rsidRPr="00037A01">
        <w:t xml:space="preserve"> </w:t>
      </w:r>
      <w:r>
        <w:t>Brandwerende overheaddeur voor brandveilig afsluiten of compartimenteren van bedrijfspanden</w:t>
      </w:r>
    </w:p>
    <w:p w14:paraId="7F4BCF7A" w14:textId="77777777" w:rsidR="008C1F65" w:rsidRPr="00037A01" w:rsidRDefault="008C1F65" w:rsidP="008C1F65">
      <w:pPr>
        <w:pStyle w:val="Kop4"/>
        <w:rPr>
          <w:lang w:val="nl-BE"/>
        </w:rPr>
      </w:pPr>
      <w:r w:rsidRPr="004978FA">
        <w:rPr>
          <w:rStyle w:val="OptieChar"/>
        </w:rPr>
        <w:t>#</w:t>
      </w:r>
      <w:r w:rsidRPr="00037A01">
        <w:rPr>
          <w:lang w:val="nl-BE"/>
        </w:rPr>
        <w:t>P1</w:t>
      </w:r>
      <w:r w:rsidRPr="00037A01">
        <w:rPr>
          <w:lang w:val="nl-BE"/>
        </w:rPr>
        <w:tab/>
      </w:r>
      <w:r w:rsidRPr="00037A01">
        <w:rPr>
          <w:snapToGrid w:val="0"/>
          <w:lang w:val="nl-BE"/>
        </w:rPr>
        <w:t xml:space="preserve">Sectionaalpoort </w:t>
      </w:r>
      <w:r w:rsidR="00B75D51" w:rsidRPr="00B75D51">
        <w:rPr>
          <w:rStyle w:val="MerkChar"/>
          <w:lang w:val="nl-BE"/>
        </w:rPr>
        <w:t>OHD</w:t>
      </w:r>
      <w:r w:rsidR="002E5A0E">
        <w:rPr>
          <w:rStyle w:val="MerkChar"/>
          <w:lang w:val="nl-BE"/>
        </w:rPr>
        <w:t>-C EI(1)60-</w:t>
      </w:r>
      <w:proofErr w:type="gramStart"/>
      <w:r w:rsidR="002E5A0E">
        <w:rPr>
          <w:rStyle w:val="MerkChar"/>
          <w:lang w:val="nl-BE"/>
        </w:rPr>
        <w:t>EI(</w:t>
      </w:r>
      <w:proofErr w:type="gramEnd"/>
      <w:r w:rsidR="002E5A0E">
        <w:rPr>
          <w:rStyle w:val="MerkChar"/>
          <w:lang w:val="nl-BE"/>
        </w:rPr>
        <w:t>2)90-EW90</w:t>
      </w:r>
      <w:r w:rsidRPr="00037A01">
        <w:rPr>
          <w:snapToGrid w:val="0"/>
          <w:lang w:val="nl-BE"/>
        </w:rPr>
        <w:t xml:space="preserve"> [formaat]</w:t>
      </w:r>
      <w:r w:rsidRPr="00037A01">
        <w:rPr>
          <w:rStyle w:val="MeetChar"/>
          <w:lang w:val="nl-BE"/>
        </w:rPr>
        <w:tab/>
        <w:t>TP</w:t>
      </w:r>
      <w:r w:rsidRPr="00037A01">
        <w:rPr>
          <w:rStyle w:val="MeetChar"/>
          <w:lang w:val="nl-BE"/>
        </w:rPr>
        <w:tab/>
        <w:t>[st]</w:t>
      </w:r>
    </w:p>
    <w:p w14:paraId="1A637E86" w14:textId="77777777" w:rsidR="00DA1E23" w:rsidRPr="00037A01" w:rsidRDefault="00DA1E23" w:rsidP="00DA1E23">
      <w:pPr>
        <w:pStyle w:val="Kop4"/>
        <w:rPr>
          <w:lang w:val="nl-BE"/>
        </w:rPr>
      </w:pPr>
      <w:r w:rsidRPr="004978FA">
        <w:rPr>
          <w:rStyle w:val="OptieChar"/>
        </w:rPr>
        <w:t>#</w:t>
      </w:r>
      <w:r w:rsidRPr="00037A01">
        <w:rPr>
          <w:lang w:val="nl-BE"/>
        </w:rPr>
        <w:t>P1</w:t>
      </w:r>
      <w:r w:rsidRPr="00037A01">
        <w:rPr>
          <w:lang w:val="nl-BE"/>
        </w:rPr>
        <w:tab/>
      </w:r>
      <w:r w:rsidRPr="00037A01">
        <w:rPr>
          <w:snapToGrid w:val="0"/>
          <w:lang w:val="nl-BE"/>
        </w:rPr>
        <w:t xml:space="preserve">Sectionaalpoort </w:t>
      </w:r>
      <w:r w:rsidR="002E5A0E" w:rsidRPr="00B75D51">
        <w:rPr>
          <w:rStyle w:val="MerkChar"/>
          <w:lang w:val="nl-BE"/>
        </w:rPr>
        <w:t>OHD</w:t>
      </w:r>
      <w:r w:rsidR="002E5A0E">
        <w:rPr>
          <w:rStyle w:val="MerkChar"/>
          <w:lang w:val="nl-BE"/>
        </w:rPr>
        <w:t>-C EI(1)60-</w:t>
      </w:r>
      <w:proofErr w:type="gramStart"/>
      <w:r w:rsidR="002E5A0E">
        <w:rPr>
          <w:rStyle w:val="MerkChar"/>
          <w:lang w:val="nl-BE"/>
        </w:rPr>
        <w:t>EI(</w:t>
      </w:r>
      <w:proofErr w:type="gramEnd"/>
      <w:r w:rsidR="002E5A0E">
        <w:rPr>
          <w:rStyle w:val="MerkChar"/>
          <w:lang w:val="nl-BE"/>
        </w:rPr>
        <w:t>2)90-EW90</w:t>
      </w:r>
      <w:r w:rsidR="002E5A0E" w:rsidRPr="00037A01">
        <w:rPr>
          <w:snapToGrid w:val="0"/>
          <w:lang w:val="nl-BE"/>
        </w:rPr>
        <w:t xml:space="preserve"> </w:t>
      </w:r>
      <w:r w:rsidRPr="00037A01">
        <w:rPr>
          <w:snapToGrid w:val="0"/>
          <w:lang w:val="nl-BE"/>
        </w:rPr>
        <w:t xml:space="preserve">[formaat] </w:t>
      </w:r>
      <w:r w:rsidRPr="00037A01">
        <w:rPr>
          <w:rStyle w:val="MeetChar"/>
          <w:lang w:val="nl-BE"/>
        </w:rPr>
        <w:tab/>
        <w:t>VH</w:t>
      </w:r>
      <w:r w:rsidRPr="00037A01">
        <w:rPr>
          <w:rStyle w:val="MeetChar"/>
          <w:lang w:val="nl-BE"/>
        </w:rPr>
        <w:tab/>
        <w:t>[m²]</w:t>
      </w:r>
    </w:p>
    <w:p w14:paraId="75F99040" w14:textId="77777777" w:rsidR="008C1F65" w:rsidRPr="0085521B" w:rsidRDefault="008C1F65" w:rsidP="008C1F65">
      <w:pPr>
        <w:pStyle w:val="Kop4"/>
        <w:rPr>
          <w:lang w:val="en-US"/>
        </w:rPr>
      </w:pPr>
      <w:r w:rsidRPr="0085521B">
        <w:rPr>
          <w:rStyle w:val="OptieChar"/>
          <w:lang w:val="en-US"/>
        </w:rPr>
        <w:t>#</w:t>
      </w:r>
      <w:r w:rsidR="00AF12F1" w:rsidRPr="0085521B">
        <w:rPr>
          <w:lang w:val="en-US"/>
        </w:rPr>
        <w:t>P3</w:t>
      </w:r>
      <w:r w:rsidRPr="0085521B">
        <w:rPr>
          <w:lang w:val="en-US"/>
        </w:rPr>
        <w:tab/>
      </w:r>
      <w:proofErr w:type="spellStart"/>
      <w:r w:rsidR="00AF12F1" w:rsidRPr="0085521B">
        <w:rPr>
          <w:snapToGrid w:val="0"/>
          <w:lang w:val="en-US"/>
        </w:rPr>
        <w:t>Opties</w:t>
      </w:r>
      <w:proofErr w:type="spellEnd"/>
      <w:r w:rsidRPr="0085521B">
        <w:rPr>
          <w:snapToGrid w:val="0"/>
          <w:lang w:val="en-US"/>
        </w:rPr>
        <w:t xml:space="preserve"> [</w:t>
      </w:r>
      <w:r w:rsidR="00AF12F1" w:rsidRPr="0085521B">
        <w:rPr>
          <w:snapToGrid w:val="0"/>
          <w:lang w:val="en-US"/>
        </w:rPr>
        <w:t>type</w:t>
      </w:r>
      <w:r w:rsidRPr="0085521B">
        <w:rPr>
          <w:snapToGrid w:val="0"/>
          <w:lang w:val="en-US"/>
        </w:rPr>
        <w:t xml:space="preserve">] </w:t>
      </w:r>
      <w:r w:rsidRPr="0085521B">
        <w:rPr>
          <w:rStyle w:val="MeetChar"/>
          <w:lang w:val="en-US"/>
        </w:rPr>
        <w:tab/>
      </w:r>
      <w:r w:rsidR="00AF12F1" w:rsidRPr="0085521B">
        <w:rPr>
          <w:rStyle w:val="MeetChar"/>
          <w:lang w:val="en-US"/>
        </w:rPr>
        <w:t>TP</w:t>
      </w:r>
      <w:r w:rsidR="00AF12F1" w:rsidRPr="0085521B">
        <w:rPr>
          <w:rStyle w:val="MeetChar"/>
          <w:lang w:val="en-US"/>
        </w:rPr>
        <w:tab/>
        <w:t>[</w:t>
      </w:r>
      <w:proofErr w:type="spellStart"/>
      <w:r w:rsidR="00AF12F1" w:rsidRPr="0085521B">
        <w:rPr>
          <w:rStyle w:val="MeetChar"/>
          <w:lang w:val="en-US"/>
        </w:rPr>
        <w:t>st</w:t>
      </w:r>
      <w:proofErr w:type="spellEnd"/>
      <w:r w:rsidR="00AF12F1" w:rsidRPr="0085521B">
        <w:rPr>
          <w:rStyle w:val="MeetChar"/>
          <w:lang w:val="en-US"/>
        </w:rPr>
        <w:t>]</w:t>
      </w:r>
    </w:p>
    <w:p w14:paraId="021FE296" w14:textId="77777777" w:rsidR="001E791A" w:rsidRPr="00037A01" w:rsidRDefault="006A1705" w:rsidP="001E791A">
      <w:pPr>
        <w:pStyle w:val="Lijn"/>
      </w:pPr>
      <w:r>
        <w:rPr>
          <w:noProof/>
        </w:rPr>
      </w:r>
      <w:r w:rsidR="006A1705">
        <w:rPr>
          <w:noProof/>
        </w:rPr>
        <w:pict w14:anchorId="447D04B7">
          <v:rect id="_x0000_i1032" alt="" style="width:453.6pt;height:.05pt;mso-width-percent:0;mso-height-percent:0;mso-width-percent:0;mso-height-percent:0" o:hralign="center" o:hrstd="t" o:hr="t" fillcolor="#aca899" stroked="f"/>
        </w:pict>
      </w:r>
    </w:p>
    <w:p w14:paraId="55349EC1" w14:textId="77777777" w:rsidR="00E62311" w:rsidRDefault="00E62311" w:rsidP="00E62311">
      <w:pPr>
        <w:pStyle w:val="Kop7"/>
        <w:rPr>
          <w:lang w:val="nl-BE"/>
        </w:rPr>
      </w:pPr>
      <w:r w:rsidRPr="00037A01">
        <w:rPr>
          <w:lang w:val="nl-BE"/>
        </w:rPr>
        <w:t>.41.30.</w:t>
      </w:r>
      <w:r w:rsidRPr="00037A01">
        <w:rPr>
          <w:lang w:val="nl-BE"/>
        </w:rPr>
        <w:tab/>
        <w:t>Normen en technische referentiedocumenten:</w:t>
      </w:r>
    </w:p>
    <w:p w14:paraId="5EBB27FB" w14:textId="77777777" w:rsidR="00E62311" w:rsidRPr="00037A01" w:rsidRDefault="00E62311" w:rsidP="005F5540">
      <w:pPr>
        <w:pStyle w:val="83Normen"/>
        <w:ind w:left="567"/>
        <w:rPr>
          <w:lang w:val="nl-BE"/>
        </w:rPr>
      </w:pPr>
      <w:r w:rsidRPr="00037A01">
        <w:rPr>
          <w:bCs/>
          <w:color w:val="FF0000"/>
          <w:lang w:val="nl-BE"/>
        </w:rPr>
        <w:t>&gt;</w:t>
      </w:r>
      <w:r w:rsidRPr="009F18B2">
        <w:rPr>
          <w:lang w:val="nl-BE"/>
        </w:rPr>
        <w:t>EN 16034 Voetgangersdeuren, industriële, commerciële, garagedeuren en ramen – prestatie-eisen – Eisen ten behoeve van weerstand tegen brand en/of rookcontrole</w:t>
      </w:r>
    </w:p>
    <w:p w14:paraId="4CF9A82B" w14:textId="77777777" w:rsidR="00E62311" w:rsidRDefault="00E62311" w:rsidP="005F5540">
      <w:pPr>
        <w:pStyle w:val="83Normen"/>
        <w:ind w:left="567"/>
        <w:rPr>
          <w:lang w:val="nl-BE"/>
        </w:rPr>
      </w:pPr>
      <w:r w:rsidRPr="00037A01">
        <w:rPr>
          <w:bCs/>
          <w:color w:val="FF0000"/>
          <w:lang w:val="nl-BE"/>
        </w:rPr>
        <w:t>&gt;</w:t>
      </w:r>
      <w:r w:rsidRPr="00037A01">
        <w:rPr>
          <w:lang w:val="nl-BE"/>
        </w:rPr>
        <w:t>EN 13241-2 - P - EN - Industriële, commerciële en garagedeuren en -poorten. Productnorm. Deel 2: Producten met brand- of rookwerende kenmerken (ontwerp) [1e uitg.] [ICS: 91.090]</w:t>
      </w:r>
    </w:p>
    <w:p w14:paraId="20B54740" w14:textId="77777777" w:rsidR="00E62311" w:rsidRDefault="00E62311" w:rsidP="005F5540">
      <w:pPr>
        <w:pStyle w:val="83Normen"/>
        <w:ind w:left="567"/>
        <w:rPr>
          <w:lang w:val="nl-BE"/>
        </w:rPr>
      </w:pPr>
      <w:r>
        <w:rPr>
          <w:bCs/>
          <w:color w:val="FF0000"/>
          <w:lang w:val="nl-BE"/>
        </w:rPr>
        <w:t xml:space="preserve">&gt; </w:t>
      </w:r>
      <w:r w:rsidRPr="005F5540">
        <w:t>EN 13501-2 -2-2016 Brandclassificatie van bouwproducten en bouwdelen</w:t>
      </w:r>
    </w:p>
    <w:p w14:paraId="657B1C9E" w14:textId="77777777" w:rsidR="00E62311" w:rsidRPr="00037A01" w:rsidRDefault="00E62311" w:rsidP="005F5540">
      <w:pPr>
        <w:pStyle w:val="83Normen"/>
        <w:ind w:left="567"/>
        <w:rPr>
          <w:lang w:val="nl-BE"/>
        </w:rPr>
      </w:pPr>
      <w:r w:rsidRPr="00037A01">
        <w:rPr>
          <w:color w:val="FF0000"/>
          <w:szCs w:val="16"/>
          <w:lang w:val="nl-BE"/>
        </w:rPr>
        <w:t>&gt;</w:t>
      </w:r>
      <w:hyperlink r:id="rId10" w:history="1">
        <w:r w:rsidRPr="00037A01">
          <w:rPr>
            <w:rStyle w:val="Hyperlink"/>
            <w:szCs w:val="16"/>
            <w:lang w:val="nl-BE"/>
          </w:rPr>
          <w:t>NBN ISO 1804:1992</w:t>
        </w:r>
      </w:hyperlink>
      <w:r w:rsidRPr="00037A01">
        <w:rPr>
          <w:lang w:val="nl-BE"/>
        </w:rPr>
        <w:t xml:space="preserve"> - R - FR,EN - Deuren - Woordenlijst [1e uitg.] [ICS 01.040.91, 91.060.50]</w:t>
      </w:r>
    </w:p>
    <w:p w14:paraId="3F05C658" w14:textId="77777777" w:rsidR="00E62311" w:rsidRPr="00037A01" w:rsidRDefault="00E62311" w:rsidP="005F5540">
      <w:pPr>
        <w:pStyle w:val="83Normen"/>
        <w:ind w:left="567"/>
        <w:rPr>
          <w:lang w:val="nl-BE"/>
        </w:rPr>
      </w:pPr>
      <w:r w:rsidRPr="00037A01">
        <w:rPr>
          <w:color w:val="FF0000"/>
          <w:szCs w:val="16"/>
          <w:lang w:val="nl-BE"/>
        </w:rPr>
        <w:t>&gt;</w:t>
      </w:r>
      <w:hyperlink r:id="rId11" w:history="1">
        <w:r w:rsidRPr="00037A01">
          <w:rPr>
            <w:rStyle w:val="Hyperlink"/>
            <w:szCs w:val="16"/>
            <w:lang w:val="nl-BE"/>
          </w:rPr>
          <w:t>NBN EN 12433-1:1999</w:t>
        </w:r>
      </w:hyperlink>
      <w:r w:rsidRPr="00037A01">
        <w:rPr>
          <w:lang w:val="nl-BE"/>
        </w:rPr>
        <w:t xml:space="preserve"> - R - FR,EN - Industriële, bedrijfs- en garagedeuren en hekken - Termen en definities - Deel 1: Soorten deuren  [1e uitg.] [ICS: 01.040.91, 91.060.50]</w:t>
      </w:r>
    </w:p>
    <w:p w14:paraId="5B96FBDA" w14:textId="77777777" w:rsidR="00E62311" w:rsidRDefault="00E62311" w:rsidP="005F5540">
      <w:pPr>
        <w:pStyle w:val="83Normen"/>
        <w:ind w:left="567"/>
        <w:rPr>
          <w:lang w:val="nl-BE"/>
        </w:rPr>
      </w:pPr>
      <w:r w:rsidRPr="00037A01">
        <w:rPr>
          <w:color w:val="FF0000"/>
          <w:szCs w:val="16"/>
          <w:lang w:val="nl-BE"/>
        </w:rPr>
        <w:t>&gt;</w:t>
      </w:r>
      <w:hyperlink r:id="rId12" w:history="1">
        <w:r w:rsidRPr="00037A01">
          <w:rPr>
            <w:rStyle w:val="Hyperlink"/>
            <w:szCs w:val="16"/>
            <w:lang w:val="nl-BE"/>
          </w:rPr>
          <w:t>NBN EN 12433-2:1999</w:t>
        </w:r>
      </w:hyperlink>
      <w:r w:rsidRPr="00037A01">
        <w:rPr>
          <w:lang w:val="nl-BE"/>
        </w:rPr>
        <w:t xml:space="preserve"> - R - FR,EN - Industriële, bedrijfs- en garagedeuren en hekken - Termen en definities - Deel 1: Soorten deuren  [1e uitg.] [ICS: 01.040.91, 91.060.50]</w:t>
      </w:r>
    </w:p>
    <w:p w14:paraId="4A48CAE3" w14:textId="77777777" w:rsidR="00E62311" w:rsidRPr="00037A01" w:rsidRDefault="00E62311" w:rsidP="005F5540">
      <w:pPr>
        <w:pStyle w:val="83Normen"/>
        <w:ind w:left="567"/>
        <w:rPr>
          <w:lang w:val="nl-BE"/>
        </w:rPr>
      </w:pPr>
      <w:r w:rsidRPr="00037A01">
        <w:rPr>
          <w:color w:val="FF0000"/>
          <w:szCs w:val="16"/>
          <w:lang w:val="nl-BE"/>
        </w:rPr>
        <w:lastRenderedPageBreak/>
        <w:t>&gt;</w:t>
      </w:r>
      <w:hyperlink r:id="rId13" w:history="1">
        <w:r w:rsidRPr="00037A01">
          <w:rPr>
            <w:rStyle w:val="Hyperlink"/>
            <w:szCs w:val="16"/>
            <w:lang w:val="nl-BE"/>
          </w:rPr>
          <w:t>NBN EN 12635:2002</w:t>
        </w:r>
      </w:hyperlink>
      <w:r w:rsidRPr="00037A01">
        <w:rPr>
          <w:lang w:val="nl-BE"/>
        </w:rPr>
        <w:t xml:space="preserve"> - R - FR,EN - Industriële, bedrijfs- en garagedeuren en hekken - Installatie en gebruik [1e uitg.] [ICS 91.060.50]</w:t>
      </w:r>
    </w:p>
    <w:p w14:paraId="659C477F" w14:textId="77777777" w:rsidR="00E62311" w:rsidRPr="00037A01" w:rsidRDefault="00E62311" w:rsidP="005F5540">
      <w:pPr>
        <w:pStyle w:val="83Normen"/>
        <w:ind w:left="567"/>
        <w:rPr>
          <w:lang w:val="nl-BE"/>
        </w:rPr>
      </w:pPr>
      <w:r w:rsidRPr="00037A01">
        <w:rPr>
          <w:color w:val="FF0000"/>
          <w:szCs w:val="16"/>
          <w:lang w:val="nl-BE"/>
        </w:rPr>
        <w:t>&gt;</w:t>
      </w:r>
      <w:hyperlink r:id="rId14" w:history="1">
        <w:r w:rsidRPr="00037A01">
          <w:rPr>
            <w:rStyle w:val="Hyperlink"/>
            <w:szCs w:val="16"/>
            <w:lang w:val="nl-BE"/>
          </w:rPr>
          <w:t>NBN EN 12046-2:2000</w:t>
        </w:r>
      </w:hyperlink>
      <w:r w:rsidRPr="00037A01">
        <w:rPr>
          <w:lang w:val="nl-BE"/>
        </w:rPr>
        <w:t xml:space="preserve"> - R - FR,EN - Bedieningskrachten - Beproevingsmethode - Deel 2: Deuren [1e uitg.] [ICS 91.060.50]</w:t>
      </w:r>
    </w:p>
    <w:p w14:paraId="376FB598" w14:textId="77777777" w:rsidR="00E62311" w:rsidRPr="003271A5" w:rsidRDefault="00E62311" w:rsidP="005F5540">
      <w:pPr>
        <w:pStyle w:val="83Normen"/>
        <w:ind w:left="567"/>
        <w:rPr>
          <w:lang w:val="nl-BE"/>
        </w:rPr>
      </w:pPr>
      <w:r w:rsidRPr="003271A5">
        <w:rPr>
          <w:color w:val="FF0000"/>
          <w:szCs w:val="16"/>
          <w:lang w:val="nl-BE"/>
        </w:rPr>
        <w:t>&gt;</w:t>
      </w:r>
      <w:hyperlink r:id="rId15" w:history="1">
        <w:r w:rsidRPr="003271A5">
          <w:rPr>
            <w:rStyle w:val="Hyperlink"/>
            <w:szCs w:val="20"/>
            <w:lang w:val="nl-BE"/>
          </w:rPr>
          <w:t>NBN EN 12635+A1:2009</w:t>
        </w:r>
      </w:hyperlink>
      <w:r w:rsidRPr="003271A5">
        <w:rPr>
          <w:lang w:val="nl-BE"/>
        </w:rPr>
        <w:t xml:space="preserve"> - R - FR,EN,DE - Industriële, bedrijfs- en garagedeuren en hekken - Installatie en gebruik = EN 12635:2002+A1:2008 [1e uitg.] [ICS 91.060.50]</w:t>
      </w:r>
    </w:p>
    <w:p w14:paraId="5396559E" w14:textId="77777777" w:rsidR="00E62311" w:rsidRPr="00037A01" w:rsidRDefault="00E62311" w:rsidP="005F5540">
      <w:pPr>
        <w:pStyle w:val="83Normen"/>
        <w:ind w:left="567"/>
        <w:rPr>
          <w:lang w:val="nl-BE"/>
        </w:rPr>
      </w:pPr>
      <w:r w:rsidRPr="00037A01">
        <w:rPr>
          <w:color w:val="FF0000"/>
          <w:szCs w:val="16"/>
          <w:lang w:val="nl-BE"/>
        </w:rPr>
        <w:t>&gt;</w:t>
      </w:r>
      <w:r w:rsidRPr="00037A01">
        <w:rPr>
          <w:lang w:val="nl-BE"/>
        </w:rPr>
        <w:t>STS 52:2005 - Buitenschrijnwerk - Algemene voorschriften</w:t>
      </w:r>
    </w:p>
    <w:p w14:paraId="495F8097" w14:textId="77777777" w:rsidR="00E62311" w:rsidRPr="00037A01" w:rsidRDefault="00E62311" w:rsidP="005F5540">
      <w:pPr>
        <w:pStyle w:val="83Normen"/>
        <w:ind w:left="567"/>
        <w:rPr>
          <w:lang w:val="nl-BE"/>
        </w:rPr>
      </w:pPr>
      <w:r w:rsidRPr="00037A01">
        <w:rPr>
          <w:color w:val="FF0000"/>
          <w:szCs w:val="16"/>
          <w:lang w:val="nl-BE"/>
        </w:rPr>
        <w:t>&gt;</w:t>
      </w:r>
      <w:r w:rsidRPr="00037A01">
        <w:rPr>
          <w:lang w:val="nl-BE"/>
        </w:rPr>
        <w:t>STS 53.1:2006 - Deuren</w:t>
      </w:r>
    </w:p>
    <w:p w14:paraId="6FD4F3CC" w14:textId="16EAE2E1" w:rsidR="00E62311" w:rsidRDefault="00E62311" w:rsidP="005F5540">
      <w:pPr>
        <w:pStyle w:val="83Normen"/>
        <w:ind w:left="567"/>
        <w:rPr>
          <w:lang w:val="nl-BE"/>
        </w:rPr>
      </w:pPr>
      <w:r w:rsidRPr="00037A01">
        <w:rPr>
          <w:color w:val="FF0000"/>
          <w:szCs w:val="16"/>
          <w:lang w:val="nl-BE"/>
        </w:rPr>
        <w:t>&gt;</w:t>
      </w:r>
      <w:r w:rsidRPr="00037A01">
        <w:rPr>
          <w:lang w:val="nl-BE"/>
        </w:rPr>
        <w:t>CEN/TC 33 - Doors, windows, shutters, building hardware and curtain walling</w:t>
      </w:r>
    </w:p>
    <w:p w14:paraId="640B014C" w14:textId="77777777" w:rsidR="00E62311" w:rsidRPr="00037A01" w:rsidRDefault="006A1705" w:rsidP="00E62311">
      <w:pPr>
        <w:pStyle w:val="Lijn"/>
      </w:pPr>
      <w:r>
        <w:rPr>
          <w:noProof/>
        </w:rPr>
      </w:r>
      <w:r w:rsidR="006A1705">
        <w:rPr>
          <w:noProof/>
        </w:rPr>
        <w:pict w14:anchorId="153DAE9B">
          <v:rect id="_x0000_i1033" alt="" style="width:453.6pt;height:.05pt;mso-width-percent:0;mso-height-percent:0;mso-width-percent:0;mso-height-percent:0" o:hralign="center" o:hrstd="t" o:hr="t" fillcolor="#aca899" stroked="f"/>
        </w:pict>
      </w:r>
    </w:p>
    <w:p w14:paraId="6A1515CB" w14:textId="24200B4B" w:rsidR="005F5540" w:rsidRPr="005F5540" w:rsidRDefault="0037362F" w:rsidP="005F5540">
      <w:pPr>
        <w:pStyle w:val="80"/>
      </w:pPr>
      <w:r>
        <w:rPr>
          <w:rStyle w:val="Merk"/>
          <w:lang w:val="nl-BE"/>
        </w:rPr>
        <w:t>METACON-NEXT</w:t>
      </w:r>
    </w:p>
    <w:p w14:paraId="52BCAB98" w14:textId="77777777" w:rsidR="006A1705" w:rsidRPr="005F5540" w:rsidRDefault="006A1705" w:rsidP="006A1705">
      <w:pPr>
        <w:pStyle w:val="80"/>
      </w:pPr>
      <w:r w:rsidRPr="005F5540">
        <w:t>Zuidbaan 450</w:t>
      </w:r>
    </w:p>
    <w:p w14:paraId="2B0FC66E" w14:textId="77777777" w:rsidR="006A1705" w:rsidRPr="005F5540" w:rsidRDefault="006A1705" w:rsidP="006A1705">
      <w:pPr>
        <w:pStyle w:val="80"/>
      </w:pPr>
      <w:r w:rsidRPr="005F5540">
        <w:t xml:space="preserve">2841 MD </w:t>
      </w:r>
      <w:r w:rsidRPr="006C0AB8">
        <w:t>Moordrecht</w:t>
      </w:r>
    </w:p>
    <w:p w14:paraId="173C2622" w14:textId="77777777" w:rsidR="006A1705" w:rsidRDefault="006A1705" w:rsidP="006A1705">
      <w:pPr>
        <w:pStyle w:val="80"/>
        <w:rPr>
          <w:lang w:val="fr-BE"/>
        </w:rPr>
      </w:pPr>
      <w:r w:rsidRPr="005F5540">
        <w:rPr>
          <w:lang w:val="fr-BE"/>
        </w:rPr>
        <w:t>Tel.: +31 (0)182 51 07 77</w:t>
      </w:r>
    </w:p>
    <w:p w14:paraId="798F945B" w14:textId="77777777" w:rsidR="006A1705" w:rsidRDefault="006A1705" w:rsidP="006A1705">
      <w:pPr>
        <w:pStyle w:val="80"/>
        <w:rPr>
          <w:lang w:val="fr-BE"/>
        </w:rPr>
      </w:pPr>
      <w:r w:rsidRPr="00116F31">
        <w:rPr>
          <w:lang w:val="fr-BE"/>
        </w:rPr>
        <w:t>info</w:t>
      </w:r>
      <w:r>
        <w:rPr>
          <w:lang w:val="fr-BE"/>
        </w:rPr>
        <w:t>@</w:t>
      </w:r>
      <w:r w:rsidRPr="00116F31">
        <w:rPr>
          <w:lang w:val="fr-BE"/>
        </w:rPr>
        <w:t>metacon</w:t>
      </w:r>
      <w:r>
        <w:rPr>
          <w:lang w:val="fr-BE"/>
        </w:rPr>
        <w:t>-next.com</w:t>
      </w:r>
    </w:p>
    <w:p w14:paraId="143B5522" w14:textId="77777777" w:rsidR="006A1705" w:rsidRPr="008C1F65" w:rsidRDefault="006A1705" w:rsidP="006A1705">
      <w:pPr>
        <w:pStyle w:val="80"/>
        <w:rPr>
          <w:lang w:val="fr-BE"/>
        </w:rPr>
      </w:pPr>
      <w:r>
        <w:rPr>
          <w:lang w:val="fr-BE"/>
        </w:rPr>
        <w:t>www.metacon-next.com</w:t>
      </w:r>
    </w:p>
    <w:p w14:paraId="1DCC32E9" w14:textId="77777777" w:rsidR="00CF5808" w:rsidRPr="008C1F65" w:rsidRDefault="00CF5808" w:rsidP="006A1705">
      <w:pPr>
        <w:pStyle w:val="80"/>
        <w:rPr>
          <w:lang w:val="fr-BE"/>
        </w:rPr>
      </w:pPr>
    </w:p>
    <w:sectPr w:rsidR="00CF5808" w:rsidRPr="008C1F65" w:rsidSect="009F18B2">
      <w:headerReference w:type="default" r:id="rId16"/>
      <w:footerReference w:type="default" r:id="rId17"/>
      <w:pgSz w:w="11900" w:h="16840"/>
      <w:pgMar w:top="1418" w:right="843" w:bottom="1418" w:left="2268" w:header="0" w:footer="68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92E70" w14:textId="77777777" w:rsidR="002C2C33" w:rsidRDefault="002C2C33">
      <w:r>
        <w:separator/>
      </w:r>
    </w:p>
  </w:endnote>
  <w:endnote w:type="continuationSeparator" w:id="0">
    <w:p w14:paraId="095A80EE" w14:textId="77777777" w:rsidR="002C2C33" w:rsidRDefault="002C2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panose1 w:val="020005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swiss"/>
    <w:pitch w:val="variable"/>
    <w:sig w:usb0="E00002FF" w:usb1="5200205F" w:usb2="00A0C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4DB00" w14:textId="77777777" w:rsidR="00AC26F5" w:rsidRDefault="006A1705" w:rsidP="001E791A">
    <w:pPr>
      <w:pStyle w:val="Lijn"/>
      <w:rPr>
        <w:rFonts w:ascii="Arial" w:hAnsi="Arial" w:cs="Arial"/>
      </w:rPr>
    </w:pPr>
    <w:r>
      <w:rPr>
        <w:rFonts w:ascii="Arial" w:hAnsi="Arial" w:cs="Arial"/>
        <w:noProof/>
      </w:rPr>
    </w:r>
    <w:r w:rsidR="006A1705">
      <w:rPr>
        <w:rFonts w:ascii="Arial" w:hAnsi="Arial" w:cs="Arial"/>
        <w:noProof/>
      </w:rPr>
      <w:pict w14:anchorId="1E7C0602">
        <v:rect id="_x0000_i1034" alt="" style="width:453.6pt;height:.05pt;mso-width-percent:0;mso-height-percent:0;mso-width-percent:0;mso-height-percent:0" o:hralign="center" o:hrstd="t" o:hr="t" fillcolor="#aca899" stroked="f"/>
      </w:pict>
    </w:r>
  </w:p>
  <w:p w14:paraId="0EA26EB0" w14:textId="7FA0A7CD" w:rsidR="00AC26F5" w:rsidRDefault="0088418D" w:rsidP="001E791A">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w:t>
    </w:r>
    <w:r w:rsidR="00026201">
      <w:rPr>
        <w:rFonts w:ascii="Arial" w:hAnsi="Arial" w:cs="Arial"/>
        <w:sz w:val="16"/>
        <w:lang w:val="en-US"/>
      </w:rPr>
      <w:t>2</w:t>
    </w:r>
    <w:r w:rsidR="00AC26F5">
      <w:rPr>
        <w:rFonts w:ascii="Arial" w:hAnsi="Arial" w:cs="Arial"/>
        <w:sz w:val="16"/>
        <w:lang w:val="en-US"/>
      </w:rPr>
      <w:tab/>
    </w:r>
    <w:proofErr w:type="spellStart"/>
    <w:r w:rsidR="00AC26F5">
      <w:rPr>
        <w:rFonts w:ascii="Arial" w:hAnsi="Arial" w:cs="Arial"/>
        <w:sz w:val="16"/>
        <w:lang w:val="en-US"/>
      </w:rPr>
      <w:t>FabrikantBestek</w:t>
    </w:r>
    <w:proofErr w:type="spellEnd"/>
    <w:r w:rsidR="00AC26F5">
      <w:rPr>
        <w:rFonts w:ascii="Arial" w:hAnsi="Arial" w:cs="Arial"/>
        <w:sz w:val="16"/>
        <w:lang w:val="en-US"/>
      </w:rPr>
      <w:t xml:space="preserve"> - </w:t>
    </w:r>
    <w:r>
      <w:rPr>
        <w:rFonts w:ascii="Arial" w:hAnsi="Arial" w:cs="Arial"/>
        <w:sz w:val="16"/>
        <w:lang w:val="en-US"/>
      </w:rPr>
      <w:t>202</w:t>
    </w:r>
    <w:r w:rsidR="00026201">
      <w:rPr>
        <w:rFonts w:ascii="Arial" w:hAnsi="Arial" w:cs="Arial"/>
        <w:sz w:val="16"/>
        <w:lang w:val="en-US"/>
      </w:rPr>
      <w:t>2</w:t>
    </w:r>
    <w:r w:rsidR="00AC26F5">
      <w:rPr>
        <w:rFonts w:ascii="Arial" w:hAnsi="Arial" w:cs="Arial"/>
        <w:sz w:val="16"/>
        <w:lang w:val="en-US"/>
      </w:rPr>
      <w:tab/>
    </w:r>
  </w:p>
  <w:p w14:paraId="087D07B2" w14:textId="77BC2070" w:rsidR="00AC26F5" w:rsidRDefault="00AC26F5" w:rsidP="001E791A">
    <w:pPr>
      <w:tabs>
        <w:tab w:val="center" w:pos="3969"/>
        <w:tab w:val="right" w:pos="8505"/>
      </w:tabs>
      <w:rPr>
        <w:rFonts w:ascii="Arial" w:hAnsi="Arial" w:cs="Arial"/>
        <w:sz w:val="16"/>
        <w:lang w:val="en-US"/>
      </w:rPr>
    </w:pPr>
    <w:r>
      <w:rPr>
        <w:rFonts w:ascii="Arial" w:hAnsi="Arial" w:cs="Arial"/>
        <w:sz w:val="16"/>
        <w:lang w:val="en-US"/>
      </w:rPr>
      <w:tab/>
    </w:r>
    <w:r w:rsidR="009B51E3">
      <w:rPr>
        <w:rFonts w:ascii="Arial" w:hAnsi="Arial" w:cs="Arial"/>
        <w:sz w:val="16"/>
        <w:lang w:val="en-US"/>
      </w:rPr>
      <w:t>METACON – v1</w:t>
    </w:r>
    <w:r w:rsidR="00026201">
      <w:rPr>
        <w:rFonts w:ascii="Arial" w:hAnsi="Arial" w:cs="Arial"/>
        <w:sz w:val="16"/>
        <w:lang w:val="en-US"/>
      </w:rPr>
      <w:t>-</w:t>
    </w:r>
    <w:r w:rsidR="0088418D">
      <w:rPr>
        <w:rFonts w:ascii="Arial" w:hAnsi="Arial" w:cs="Arial"/>
        <w:sz w:val="16"/>
        <w:lang w:val="en-US"/>
      </w:rPr>
      <w:t>202</w:t>
    </w:r>
    <w:r w:rsidR="00026201">
      <w:rPr>
        <w:rFonts w:ascii="Arial" w:hAnsi="Arial" w:cs="Arial"/>
        <w:sz w:val="16"/>
        <w:lang w:val="en-US"/>
      </w:rPr>
      <w:t>2</w:t>
    </w:r>
    <w:r>
      <w:rPr>
        <w:rFonts w:ascii="Arial" w:hAnsi="Arial" w:cs="Arial"/>
        <w:sz w:val="16"/>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25012" w14:textId="77777777" w:rsidR="002C2C33" w:rsidRDefault="002C2C33">
      <w:r>
        <w:separator/>
      </w:r>
    </w:p>
  </w:footnote>
  <w:footnote w:type="continuationSeparator" w:id="0">
    <w:p w14:paraId="29B2C558" w14:textId="77777777" w:rsidR="002C2C33" w:rsidRDefault="002C2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0FB3" w14:textId="77777777" w:rsidR="00050A11" w:rsidRDefault="00050A11">
    <w:pPr>
      <w:pStyle w:val="Koptekst"/>
    </w:pPr>
  </w:p>
  <w:p w14:paraId="2FEE1514" w14:textId="77777777" w:rsidR="00050A11" w:rsidRDefault="00050A11">
    <w:pPr>
      <w:pStyle w:val="Koptekst"/>
    </w:pPr>
  </w:p>
  <w:p w14:paraId="5BAB6BF1" w14:textId="77777777" w:rsidR="00050A11" w:rsidRPr="004002B0" w:rsidRDefault="00050A11" w:rsidP="00050A11">
    <w:pPr>
      <w:pStyle w:val="Bestek"/>
    </w:pPr>
    <w:r w:rsidRPr="004002B0">
      <w:t>Bestekteksten</w:t>
    </w:r>
  </w:p>
  <w:p w14:paraId="5A58E7EC" w14:textId="77777777" w:rsidR="00050A11" w:rsidRPr="004002B0" w:rsidRDefault="00050A11" w:rsidP="00050A11">
    <w:pPr>
      <w:pStyle w:val="Kop5"/>
      <w:rPr>
        <w:lang w:val="nl-BE"/>
      </w:rPr>
    </w:pPr>
    <w:r w:rsidRPr="004002B0">
      <w:rPr>
        <w:lang w:val="nl-BE"/>
      </w:rPr>
      <w:t xml:space="preserve">Conform systematiek </w:t>
    </w:r>
    <w:r>
      <w:rPr>
        <w:lang w:val="nl-BE"/>
      </w:rPr>
      <w:t>Neutraal B</w:t>
    </w:r>
    <w:r w:rsidRPr="004002B0">
      <w:rPr>
        <w:lang w:val="nl-BE"/>
      </w:rPr>
      <w:t>estek</w:t>
    </w:r>
    <w:r>
      <w:rPr>
        <w:lang w:val="nl-BE"/>
      </w:rPr>
      <w:t xml:space="preserve"> </w:t>
    </w:r>
  </w:p>
  <w:p w14:paraId="1FC62DBD" w14:textId="77777777" w:rsidR="00050A11" w:rsidRDefault="00050A1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192462"/>
    <w:multiLevelType w:val="hybridMultilevel"/>
    <w:tmpl w:val="19264EDE"/>
    <w:lvl w:ilvl="0" w:tplc="435449DE">
      <w:numFmt w:val="bullet"/>
      <w:lvlText w:val="-"/>
      <w:lvlJc w:val="left"/>
      <w:pPr>
        <w:ind w:left="927" w:hanging="360"/>
      </w:pPr>
      <w:rPr>
        <w:rFonts w:ascii="Arial" w:eastAsia="Times New Roman" w:hAnsi="Arial" w:cs="Arial" w:hint="default"/>
        <w:color w:val="FF0000"/>
      </w:rPr>
    </w:lvl>
    <w:lvl w:ilvl="1" w:tplc="04130003" w:tentative="1">
      <w:start w:val="1"/>
      <w:numFmt w:val="bullet"/>
      <w:lvlText w:val="o"/>
      <w:lvlJc w:val="left"/>
      <w:pPr>
        <w:ind w:left="1647" w:hanging="360"/>
      </w:pPr>
      <w:rPr>
        <w:rFonts w:ascii="Courier New" w:hAnsi="Courier New" w:cs="Courier New" w:hint="default"/>
      </w:rPr>
    </w:lvl>
    <w:lvl w:ilvl="2" w:tplc="04130005" w:tentative="1">
      <w:start w:val="1"/>
      <w:numFmt w:val="bullet"/>
      <w:lvlText w:val=""/>
      <w:lvlJc w:val="left"/>
      <w:pPr>
        <w:ind w:left="2367" w:hanging="360"/>
      </w:pPr>
      <w:rPr>
        <w:rFonts w:ascii="Wingdings" w:hAnsi="Wingdings" w:hint="default"/>
      </w:rPr>
    </w:lvl>
    <w:lvl w:ilvl="3" w:tplc="04130001" w:tentative="1">
      <w:start w:val="1"/>
      <w:numFmt w:val="bullet"/>
      <w:lvlText w:val=""/>
      <w:lvlJc w:val="left"/>
      <w:pPr>
        <w:ind w:left="3087" w:hanging="360"/>
      </w:pPr>
      <w:rPr>
        <w:rFonts w:ascii="Symbol" w:hAnsi="Symbol" w:hint="default"/>
      </w:rPr>
    </w:lvl>
    <w:lvl w:ilvl="4" w:tplc="04130003" w:tentative="1">
      <w:start w:val="1"/>
      <w:numFmt w:val="bullet"/>
      <w:lvlText w:val="o"/>
      <w:lvlJc w:val="left"/>
      <w:pPr>
        <w:ind w:left="3807" w:hanging="360"/>
      </w:pPr>
      <w:rPr>
        <w:rFonts w:ascii="Courier New" w:hAnsi="Courier New" w:cs="Courier New" w:hint="default"/>
      </w:rPr>
    </w:lvl>
    <w:lvl w:ilvl="5" w:tplc="04130005" w:tentative="1">
      <w:start w:val="1"/>
      <w:numFmt w:val="bullet"/>
      <w:lvlText w:val=""/>
      <w:lvlJc w:val="left"/>
      <w:pPr>
        <w:ind w:left="4527" w:hanging="360"/>
      </w:pPr>
      <w:rPr>
        <w:rFonts w:ascii="Wingdings" w:hAnsi="Wingdings" w:hint="default"/>
      </w:rPr>
    </w:lvl>
    <w:lvl w:ilvl="6" w:tplc="04130001" w:tentative="1">
      <w:start w:val="1"/>
      <w:numFmt w:val="bullet"/>
      <w:lvlText w:val=""/>
      <w:lvlJc w:val="left"/>
      <w:pPr>
        <w:ind w:left="5247" w:hanging="360"/>
      </w:pPr>
      <w:rPr>
        <w:rFonts w:ascii="Symbol" w:hAnsi="Symbol" w:hint="default"/>
      </w:rPr>
    </w:lvl>
    <w:lvl w:ilvl="7" w:tplc="04130003" w:tentative="1">
      <w:start w:val="1"/>
      <w:numFmt w:val="bullet"/>
      <w:lvlText w:val="o"/>
      <w:lvlJc w:val="left"/>
      <w:pPr>
        <w:ind w:left="5967" w:hanging="360"/>
      </w:pPr>
      <w:rPr>
        <w:rFonts w:ascii="Courier New" w:hAnsi="Courier New" w:cs="Courier New" w:hint="default"/>
      </w:rPr>
    </w:lvl>
    <w:lvl w:ilvl="8" w:tplc="04130005" w:tentative="1">
      <w:start w:val="1"/>
      <w:numFmt w:val="bullet"/>
      <w:lvlText w:val=""/>
      <w:lvlJc w:val="left"/>
      <w:pPr>
        <w:ind w:left="6687" w:hanging="360"/>
      </w:pPr>
      <w:rPr>
        <w:rFonts w:ascii="Wingdings" w:hAnsi="Wingdings" w:hint="default"/>
      </w:rPr>
    </w:lvl>
  </w:abstractNum>
  <w:abstractNum w:abstractNumId="17"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8"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232FF5"/>
    <w:multiLevelType w:val="hybridMultilevel"/>
    <w:tmpl w:val="78FE3152"/>
    <w:lvl w:ilvl="0" w:tplc="A3A0D9C8">
      <w:start w:val="3"/>
      <w:numFmt w:val="bullet"/>
      <w:lvlText w:val="-"/>
      <w:lvlJc w:val="left"/>
      <w:pPr>
        <w:tabs>
          <w:tab w:val="num" w:pos="927"/>
        </w:tabs>
        <w:ind w:left="927" w:hanging="360"/>
      </w:pPr>
      <w:rPr>
        <w:rFonts w:ascii="Arial" w:eastAsia="Times New Roman" w:hAnsi="Arial" w:hint="default"/>
      </w:rPr>
    </w:lvl>
    <w:lvl w:ilvl="1" w:tplc="04090003">
      <w:start w:val="1"/>
      <w:numFmt w:val="bullet"/>
      <w:lvlText w:val="o"/>
      <w:lvlJc w:val="left"/>
      <w:pPr>
        <w:tabs>
          <w:tab w:val="num" w:pos="1647"/>
        </w:tabs>
        <w:ind w:left="1647" w:hanging="360"/>
      </w:pPr>
      <w:rPr>
        <w:rFonts w:ascii="Courier New" w:hAnsi="Courier New" w:cs="Courier New" w:hint="default"/>
      </w:rPr>
    </w:lvl>
    <w:lvl w:ilvl="2" w:tplc="04090005">
      <w:start w:val="1"/>
      <w:numFmt w:val="bullet"/>
      <w:lvlText w:val=""/>
      <w:lvlJc w:val="left"/>
      <w:pPr>
        <w:tabs>
          <w:tab w:val="num" w:pos="2367"/>
        </w:tabs>
        <w:ind w:left="2367" w:hanging="360"/>
      </w:pPr>
      <w:rPr>
        <w:rFonts w:ascii="Wingdings" w:hAnsi="Wingdings" w:cs="Wingdings" w:hint="default"/>
      </w:rPr>
    </w:lvl>
    <w:lvl w:ilvl="3" w:tplc="04090001">
      <w:start w:val="1"/>
      <w:numFmt w:val="bullet"/>
      <w:lvlText w:val=""/>
      <w:lvlJc w:val="left"/>
      <w:pPr>
        <w:tabs>
          <w:tab w:val="num" w:pos="3087"/>
        </w:tabs>
        <w:ind w:left="3087" w:hanging="360"/>
      </w:pPr>
      <w:rPr>
        <w:rFonts w:ascii="Symbol" w:hAnsi="Symbol" w:cs="Symbol" w:hint="default"/>
      </w:rPr>
    </w:lvl>
    <w:lvl w:ilvl="4" w:tplc="04090003">
      <w:start w:val="1"/>
      <w:numFmt w:val="bullet"/>
      <w:lvlText w:val="o"/>
      <w:lvlJc w:val="left"/>
      <w:pPr>
        <w:tabs>
          <w:tab w:val="num" w:pos="3807"/>
        </w:tabs>
        <w:ind w:left="3807" w:hanging="360"/>
      </w:pPr>
      <w:rPr>
        <w:rFonts w:ascii="Courier New" w:hAnsi="Courier New" w:cs="Courier New" w:hint="default"/>
      </w:rPr>
    </w:lvl>
    <w:lvl w:ilvl="5" w:tplc="04090005">
      <w:start w:val="1"/>
      <w:numFmt w:val="bullet"/>
      <w:lvlText w:val=""/>
      <w:lvlJc w:val="left"/>
      <w:pPr>
        <w:tabs>
          <w:tab w:val="num" w:pos="4527"/>
        </w:tabs>
        <w:ind w:left="4527" w:hanging="360"/>
      </w:pPr>
      <w:rPr>
        <w:rFonts w:ascii="Wingdings" w:hAnsi="Wingdings" w:cs="Wingdings" w:hint="default"/>
      </w:rPr>
    </w:lvl>
    <w:lvl w:ilvl="6" w:tplc="04090001">
      <w:start w:val="1"/>
      <w:numFmt w:val="bullet"/>
      <w:lvlText w:val=""/>
      <w:lvlJc w:val="left"/>
      <w:pPr>
        <w:tabs>
          <w:tab w:val="num" w:pos="5247"/>
        </w:tabs>
        <w:ind w:left="5247" w:hanging="360"/>
      </w:pPr>
      <w:rPr>
        <w:rFonts w:ascii="Symbol" w:hAnsi="Symbol" w:cs="Symbol" w:hint="default"/>
      </w:rPr>
    </w:lvl>
    <w:lvl w:ilvl="7" w:tplc="04090003">
      <w:start w:val="1"/>
      <w:numFmt w:val="bullet"/>
      <w:lvlText w:val="o"/>
      <w:lvlJc w:val="left"/>
      <w:pPr>
        <w:tabs>
          <w:tab w:val="num" w:pos="5967"/>
        </w:tabs>
        <w:ind w:left="5967" w:hanging="360"/>
      </w:pPr>
      <w:rPr>
        <w:rFonts w:ascii="Courier New" w:hAnsi="Courier New" w:cs="Courier New" w:hint="default"/>
      </w:rPr>
    </w:lvl>
    <w:lvl w:ilvl="8" w:tplc="04090005">
      <w:start w:val="1"/>
      <w:numFmt w:val="bullet"/>
      <w:lvlText w:val=""/>
      <w:lvlJc w:val="left"/>
      <w:pPr>
        <w:tabs>
          <w:tab w:val="num" w:pos="6687"/>
        </w:tabs>
        <w:ind w:left="6687" w:hanging="360"/>
      </w:pPr>
      <w:rPr>
        <w:rFonts w:ascii="Wingdings" w:hAnsi="Wingdings" w:cs="Wingdings" w:hint="default"/>
      </w:rPr>
    </w:lvl>
  </w:abstractNum>
  <w:abstractNum w:abstractNumId="22"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3"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4"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5"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ABA08CB"/>
    <w:multiLevelType w:val="hybridMultilevel"/>
    <w:tmpl w:val="5F9C59B2"/>
    <w:lvl w:ilvl="0" w:tplc="F8B02EB0">
      <w:start w:val="2"/>
      <w:numFmt w:val="bullet"/>
      <w:lvlText w:val="-"/>
      <w:lvlJc w:val="left"/>
      <w:pPr>
        <w:tabs>
          <w:tab w:val="num" w:pos="559"/>
        </w:tabs>
        <w:ind w:left="559" w:hanging="672"/>
      </w:pPr>
      <w:rPr>
        <w:rFonts w:ascii="Times New Roman" w:eastAsia="Times New Roman" w:hAnsi="Times New Roman" w:cs="Times New Roman" w:hint="default"/>
        <w:color w:val="000000"/>
      </w:rPr>
    </w:lvl>
    <w:lvl w:ilvl="1" w:tplc="04130003" w:tentative="1">
      <w:start w:val="1"/>
      <w:numFmt w:val="bullet"/>
      <w:lvlText w:val="o"/>
      <w:lvlJc w:val="left"/>
      <w:pPr>
        <w:tabs>
          <w:tab w:val="num" w:pos="967"/>
        </w:tabs>
        <w:ind w:left="967" w:hanging="360"/>
      </w:pPr>
      <w:rPr>
        <w:rFonts w:ascii="Courier New" w:hAnsi="Courier New" w:hint="default"/>
      </w:rPr>
    </w:lvl>
    <w:lvl w:ilvl="2" w:tplc="04130005" w:tentative="1">
      <w:start w:val="1"/>
      <w:numFmt w:val="bullet"/>
      <w:lvlText w:val=""/>
      <w:lvlJc w:val="left"/>
      <w:pPr>
        <w:tabs>
          <w:tab w:val="num" w:pos="1687"/>
        </w:tabs>
        <w:ind w:left="1687" w:hanging="360"/>
      </w:pPr>
      <w:rPr>
        <w:rFonts w:ascii="Wingdings" w:hAnsi="Wingdings" w:hint="default"/>
      </w:rPr>
    </w:lvl>
    <w:lvl w:ilvl="3" w:tplc="04130001" w:tentative="1">
      <w:start w:val="1"/>
      <w:numFmt w:val="bullet"/>
      <w:lvlText w:val=""/>
      <w:lvlJc w:val="left"/>
      <w:pPr>
        <w:tabs>
          <w:tab w:val="num" w:pos="2407"/>
        </w:tabs>
        <w:ind w:left="2407" w:hanging="360"/>
      </w:pPr>
      <w:rPr>
        <w:rFonts w:ascii="Symbol" w:hAnsi="Symbol" w:hint="default"/>
      </w:rPr>
    </w:lvl>
    <w:lvl w:ilvl="4" w:tplc="04130003" w:tentative="1">
      <w:start w:val="1"/>
      <w:numFmt w:val="bullet"/>
      <w:lvlText w:val="o"/>
      <w:lvlJc w:val="left"/>
      <w:pPr>
        <w:tabs>
          <w:tab w:val="num" w:pos="3127"/>
        </w:tabs>
        <w:ind w:left="3127" w:hanging="360"/>
      </w:pPr>
      <w:rPr>
        <w:rFonts w:ascii="Courier New" w:hAnsi="Courier New" w:hint="default"/>
      </w:rPr>
    </w:lvl>
    <w:lvl w:ilvl="5" w:tplc="04130005" w:tentative="1">
      <w:start w:val="1"/>
      <w:numFmt w:val="bullet"/>
      <w:lvlText w:val=""/>
      <w:lvlJc w:val="left"/>
      <w:pPr>
        <w:tabs>
          <w:tab w:val="num" w:pos="3847"/>
        </w:tabs>
        <w:ind w:left="3847" w:hanging="360"/>
      </w:pPr>
      <w:rPr>
        <w:rFonts w:ascii="Wingdings" w:hAnsi="Wingdings" w:hint="default"/>
      </w:rPr>
    </w:lvl>
    <w:lvl w:ilvl="6" w:tplc="04130001" w:tentative="1">
      <w:start w:val="1"/>
      <w:numFmt w:val="bullet"/>
      <w:lvlText w:val=""/>
      <w:lvlJc w:val="left"/>
      <w:pPr>
        <w:tabs>
          <w:tab w:val="num" w:pos="4567"/>
        </w:tabs>
        <w:ind w:left="4567" w:hanging="360"/>
      </w:pPr>
      <w:rPr>
        <w:rFonts w:ascii="Symbol" w:hAnsi="Symbol" w:hint="default"/>
      </w:rPr>
    </w:lvl>
    <w:lvl w:ilvl="7" w:tplc="04130003" w:tentative="1">
      <w:start w:val="1"/>
      <w:numFmt w:val="bullet"/>
      <w:lvlText w:val="o"/>
      <w:lvlJc w:val="left"/>
      <w:pPr>
        <w:tabs>
          <w:tab w:val="num" w:pos="5287"/>
        </w:tabs>
        <w:ind w:left="5287" w:hanging="360"/>
      </w:pPr>
      <w:rPr>
        <w:rFonts w:ascii="Courier New" w:hAnsi="Courier New" w:hint="default"/>
      </w:rPr>
    </w:lvl>
    <w:lvl w:ilvl="8" w:tplc="04130005" w:tentative="1">
      <w:start w:val="1"/>
      <w:numFmt w:val="bullet"/>
      <w:lvlText w:val=""/>
      <w:lvlJc w:val="left"/>
      <w:pPr>
        <w:tabs>
          <w:tab w:val="num" w:pos="6007"/>
        </w:tabs>
        <w:ind w:left="6007" w:hanging="360"/>
      </w:pPr>
      <w:rPr>
        <w:rFonts w:ascii="Wingdings" w:hAnsi="Wingdings" w:hint="default"/>
      </w:rPr>
    </w:lvl>
  </w:abstractNum>
  <w:abstractNum w:abstractNumId="28"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4CAC1D6D"/>
    <w:multiLevelType w:val="multilevel"/>
    <w:tmpl w:val="EFD8F458"/>
    <w:lvl w:ilvl="0">
      <w:numFmt w:val="bullet"/>
      <w:lvlText w:val="-"/>
      <w:lvlJc w:val="left"/>
      <w:pPr>
        <w:tabs>
          <w:tab w:val="num" w:pos="1068"/>
        </w:tabs>
        <w:ind w:left="1068" w:hanging="708"/>
      </w:pPr>
      <w:rPr>
        <w:rFonts w:ascii="Arial" w:hAnsi="Arial" w:cs="Arial"/>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4D9E626B"/>
    <w:multiLevelType w:val="hybridMultilevel"/>
    <w:tmpl w:val="6E6EFB32"/>
    <w:lvl w:ilvl="0" w:tplc="D5248840">
      <w:numFmt w:val="bullet"/>
      <w:lvlText w:val="-"/>
      <w:lvlJc w:val="left"/>
      <w:pPr>
        <w:ind w:left="927" w:hanging="360"/>
      </w:pPr>
      <w:rPr>
        <w:rFonts w:ascii="Arial" w:eastAsia="Times New Roman" w:hAnsi="Arial" w:cs="Arial" w:hint="default"/>
        <w:color w:val="FF0000"/>
      </w:rPr>
    </w:lvl>
    <w:lvl w:ilvl="1" w:tplc="08130003" w:tentative="1">
      <w:start w:val="1"/>
      <w:numFmt w:val="bullet"/>
      <w:lvlText w:val="o"/>
      <w:lvlJc w:val="left"/>
      <w:pPr>
        <w:ind w:left="1647" w:hanging="360"/>
      </w:pPr>
      <w:rPr>
        <w:rFonts w:ascii="Courier New" w:hAnsi="Courier New" w:cs="Courier New" w:hint="default"/>
      </w:rPr>
    </w:lvl>
    <w:lvl w:ilvl="2" w:tplc="08130005" w:tentative="1">
      <w:start w:val="1"/>
      <w:numFmt w:val="bullet"/>
      <w:lvlText w:val=""/>
      <w:lvlJc w:val="left"/>
      <w:pPr>
        <w:ind w:left="2367" w:hanging="360"/>
      </w:pPr>
      <w:rPr>
        <w:rFonts w:ascii="Wingdings" w:hAnsi="Wingdings" w:hint="default"/>
      </w:rPr>
    </w:lvl>
    <w:lvl w:ilvl="3" w:tplc="08130001" w:tentative="1">
      <w:start w:val="1"/>
      <w:numFmt w:val="bullet"/>
      <w:lvlText w:val=""/>
      <w:lvlJc w:val="left"/>
      <w:pPr>
        <w:ind w:left="3087" w:hanging="360"/>
      </w:pPr>
      <w:rPr>
        <w:rFonts w:ascii="Symbol" w:hAnsi="Symbol" w:hint="default"/>
      </w:rPr>
    </w:lvl>
    <w:lvl w:ilvl="4" w:tplc="08130003" w:tentative="1">
      <w:start w:val="1"/>
      <w:numFmt w:val="bullet"/>
      <w:lvlText w:val="o"/>
      <w:lvlJc w:val="left"/>
      <w:pPr>
        <w:ind w:left="3807" w:hanging="360"/>
      </w:pPr>
      <w:rPr>
        <w:rFonts w:ascii="Courier New" w:hAnsi="Courier New" w:cs="Courier New" w:hint="default"/>
      </w:rPr>
    </w:lvl>
    <w:lvl w:ilvl="5" w:tplc="08130005" w:tentative="1">
      <w:start w:val="1"/>
      <w:numFmt w:val="bullet"/>
      <w:lvlText w:val=""/>
      <w:lvlJc w:val="left"/>
      <w:pPr>
        <w:ind w:left="4527" w:hanging="360"/>
      </w:pPr>
      <w:rPr>
        <w:rFonts w:ascii="Wingdings" w:hAnsi="Wingdings" w:hint="default"/>
      </w:rPr>
    </w:lvl>
    <w:lvl w:ilvl="6" w:tplc="08130001" w:tentative="1">
      <w:start w:val="1"/>
      <w:numFmt w:val="bullet"/>
      <w:lvlText w:val=""/>
      <w:lvlJc w:val="left"/>
      <w:pPr>
        <w:ind w:left="5247" w:hanging="360"/>
      </w:pPr>
      <w:rPr>
        <w:rFonts w:ascii="Symbol" w:hAnsi="Symbol" w:hint="default"/>
      </w:rPr>
    </w:lvl>
    <w:lvl w:ilvl="7" w:tplc="08130003" w:tentative="1">
      <w:start w:val="1"/>
      <w:numFmt w:val="bullet"/>
      <w:lvlText w:val="o"/>
      <w:lvlJc w:val="left"/>
      <w:pPr>
        <w:ind w:left="5967" w:hanging="360"/>
      </w:pPr>
      <w:rPr>
        <w:rFonts w:ascii="Courier New" w:hAnsi="Courier New" w:cs="Courier New" w:hint="default"/>
      </w:rPr>
    </w:lvl>
    <w:lvl w:ilvl="8" w:tplc="08130005" w:tentative="1">
      <w:start w:val="1"/>
      <w:numFmt w:val="bullet"/>
      <w:lvlText w:val=""/>
      <w:lvlJc w:val="left"/>
      <w:pPr>
        <w:ind w:left="6687" w:hanging="360"/>
      </w:pPr>
      <w:rPr>
        <w:rFonts w:ascii="Wingdings" w:hAnsi="Wingdings" w:hint="default"/>
      </w:rPr>
    </w:lvl>
  </w:abstractNum>
  <w:abstractNum w:abstractNumId="31"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33"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34"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68572B05"/>
    <w:multiLevelType w:val="multilevel"/>
    <w:tmpl w:val="2C76F9A0"/>
    <w:lvl w:ilvl="0">
      <w:start w:val="71"/>
      <w:numFmt w:val="decimal"/>
      <w:lvlText w:val="%1"/>
      <w:lvlJc w:val="left"/>
      <w:pPr>
        <w:tabs>
          <w:tab w:val="num" w:pos="960"/>
        </w:tabs>
        <w:ind w:left="960" w:hanging="960"/>
      </w:pPr>
      <w:rPr>
        <w:rFonts w:hint="default"/>
      </w:rPr>
    </w:lvl>
    <w:lvl w:ilvl="1">
      <w:start w:val="62"/>
      <w:numFmt w:val="decimal"/>
      <w:lvlText w:val="%1.%2"/>
      <w:lvlJc w:val="left"/>
      <w:pPr>
        <w:tabs>
          <w:tab w:val="num" w:pos="875"/>
        </w:tabs>
        <w:ind w:left="875" w:hanging="960"/>
      </w:pPr>
      <w:rPr>
        <w:rFonts w:hint="default"/>
      </w:rPr>
    </w:lvl>
    <w:lvl w:ilvl="2">
      <w:start w:val="10"/>
      <w:numFmt w:val="decimal"/>
      <w:lvlText w:val="%1.%2.%3"/>
      <w:lvlJc w:val="left"/>
      <w:pPr>
        <w:tabs>
          <w:tab w:val="num" w:pos="790"/>
        </w:tabs>
        <w:ind w:left="790" w:hanging="960"/>
      </w:pPr>
      <w:rPr>
        <w:rFonts w:hint="default"/>
      </w:rPr>
    </w:lvl>
    <w:lvl w:ilvl="3">
      <w:start w:val="1"/>
      <w:numFmt w:val="decimal"/>
      <w:lvlText w:val="%1.%2.%3.%4"/>
      <w:lvlJc w:val="left"/>
      <w:pPr>
        <w:tabs>
          <w:tab w:val="num" w:pos="705"/>
        </w:tabs>
        <w:ind w:left="705" w:hanging="960"/>
      </w:pPr>
      <w:rPr>
        <w:rFonts w:hint="default"/>
      </w:rPr>
    </w:lvl>
    <w:lvl w:ilvl="4">
      <w:start w:val="1"/>
      <w:numFmt w:val="decimal"/>
      <w:lvlText w:val="%1.%2.%3.%4.%5"/>
      <w:lvlJc w:val="left"/>
      <w:pPr>
        <w:tabs>
          <w:tab w:val="num" w:pos="620"/>
        </w:tabs>
        <w:ind w:left="620" w:hanging="960"/>
      </w:pPr>
      <w:rPr>
        <w:rFonts w:hint="default"/>
      </w:rPr>
    </w:lvl>
    <w:lvl w:ilvl="5">
      <w:start w:val="1"/>
      <w:numFmt w:val="decimal"/>
      <w:lvlText w:val="%1.%2.%3.%4.%5.%6"/>
      <w:lvlJc w:val="left"/>
      <w:pPr>
        <w:tabs>
          <w:tab w:val="num" w:pos="655"/>
        </w:tabs>
        <w:ind w:left="655" w:hanging="1080"/>
      </w:pPr>
      <w:rPr>
        <w:rFonts w:hint="default"/>
      </w:rPr>
    </w:lvl>
    <w:lvl w:ilvl="6">
      <w:start w:val="1"/>
      <w:numFmt w:val="decimal"/>
      <w:lvlText w:val="%1.%2.%3.%4.%5.%6.%7"/>
      <w:lvlJc w:val="left"/>
      <w:pPr>
        <w:tabs>
          <w:tab w:val="num" w:pos="570"/>
        </w:tabs>
        <w:ind w:left="570" w:hanging="1080"/>
      </w:pPr>
      <w:rPr>
        <w:rFonts w:hint="default"/>
      </w:rPr>
    </w:lvl>
    <w:lvl w:ilvl="7">
      <w:start w:val="1"/>
      <w:numFmt w:val="decimal"/>
      <w:lvlText w:val="%1.%2.%3.%4.%5.%6.%7.%8"/>
      <w:lvlJc w:val="left"/>
      <w:pPr>
        <w:tabs>
          <w:tab w:val="num" w:pos="845"/>
        </w:tabs>
        <w:ind w:left="845" w:hanging="1440"/>
      </w:pPr>
      <w:rPr>
        <w:rFonts w:hint="default"/>
      </w:rPr>
    </w:lvl>
    <w:lvl w:ilvl="8">
      <w:start w:val="1"/>
      <w:numFmt w:val="decimal"/>
      <w:lvlText w:val="%1.%2.%3.%4.%5.%6.%7.%8.%9"/>
      <w:lvlJc w:val="left"/>
      <w:pPr>
        <w:tabs>
          <w:tab w:val="num" w:pos="760"/>
        </w:tabs>
        <w:ind w:left="760" w:hanging="1440"/>
      </w:pPr>
      <w:rPr>
        <w:rFonts w:hint="default"/>
      </w:rPr>
    </w:lvl>
  </w:abstractNum>
  <w:abstractNum w:abstractNumId="36"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8" w15:restartNumberingAfterBreak="0">
    <w:nsid w:val="6FBE2EBE"/>
    <w:multiLevelType w:val="multilevel"/>
    <w:tmpl w:val="F87A0B0A"/>
    <w:lvl w:ilvl="0">
      <w:start w:val="74"/>
      <w:numFmt w:val="decimal"/>
      <w:lvlText w:val="%1"/>
      <w:lvlJc w:val="left"/>
      <w:pPr>
        <w:tabs>
          <w:tab w:val="num" w:pos="360"/>
        </w:tabs>
        <w:ind w:left="360" w:hanging="360"/>
      </w:pPr>
      <w:rPr>
        <w:rFonts w:hint="default"/>
      </w:rPr>
    </w:lvl>
    <w:lvl w:ilvl="1">
      <w:start w:val="32"/>
      <w:numFmt w:val="decimal"/>
      <w:lvlText w:val="%1.%2"/>
      <w:lvlJc w:val="left"/>
      <w:pPr>
        <w:tabs>
          <w:tab w:val="num" w:pos="148"/>
        </w:tabs>
        <w:ind w:left="148" w:hanging="360"/>
      </w:pPr>
      <w:rPr>
        <w:rFonts w:hint="default"/>
      </w:rPr>
    </w:lvl>
    <w:lvl w:ilvl="2">
      <w:start w:val="40"/>
      <w:numFmt w:val="decimal"/>
      <w:lvlText w:val="%1.%2.%3"/>
      <w:lvlJc w:val="left"/>
      <w:pPr>
        <w:tabs>
          <w:tab w:val="num" w:pos="296"/>
        </w:tabs>
        <w:ind w:left="296" w:hanging="720"/>
      </w:pPr>
      <w:rPr>
        <w:rFonts w:hint="default"/>
      </w:rPr>
    </w:lvl>
    <w:lvl w:ilvl="3">
      <w:start w:val="356"/>
      <w:numFmt w:val="decimal"/>
      <w:lvlText w:val="%1.%2.%3.%4"/>
      <w:lvlJc w:val="left"/>
      <w:pPr>
        <w:tabs>
          <w:tab w:val="num" w:pos="84"/>
        </w:tabs>
        <w:ind w:left="84" w:hanging="720"/>
      </w:pPr>
      <w:rPr>
        <w:rFonts w:hint="default"/>
      </w:rPr>
    </w:lvl>
    <w:lvl w:ilvl="4">
      <w:start w:val="5"/>
      <w:numFmt w:val="decimal"/>
      <w:lvlText w:val="%1.%2.%3.%4.%5"/>
      <w:lvlJc w:val="left"/>
      <w:pPr>
        <w:tabs>
          <w:tab w:val="num" w:pos="232"/>
        </w:tabs>
        <w:ind w:left="232" w:hanging="1080"/>
      </w:pPr>
      <w:rPr>
        <w:rFonts w:hint="default"/>
      </w:rPr>
    </w:lvl>
    <w:lvl w:ilvl="5">
      <w:start w:val="1"/>
      <w:numFmt w:val="decimal"/>
      <w:lvlText w:val="%1.%2.%3.%4.%5.%6"/>
      <w:lvlJc w:val="left"/>
      <w:pPr>
        <w:tabs>
          <w:tab w:val="num" w:pos="20"/>
        </w:tabs>
        <w:ind w:left="20" w:hanging="1080"/>
      </w:pPr>
      <w:rPr>
        <w:rFonts w:hint="default"/>
      </w:rPr>
    </w:lvl>
    <w:lvl w:ilvl="6">
      <w:start w:val="1"/>
      <w:numFmt w:val="decimal"/>
      <w:lvlText w:val="%1.%2.%3.%4.%5.%6.%7"/>
      <w:lvlJc w:val="left"/>
      <w:pPr>
        <w:tabs>
          <w:tab w:val="num" w:pos="168"/>
        </w:tabs>
        <w:ind w:left="168" w:hanging="1440"/>
      </w:pPr>
      <w:rPr>
        <w:rFonts w:hint="default"/>
      </w:rPr>
    </w:lvl>
    <w:lvl w:ilvl="7">
      <w:start w:val="1"/>
      <w:numFmt w:val="decimal"/>
      <w:lvlText w:val="%1.%2.%3.%4.%5.%6.%7.%8"/>
      <w:lvlJc w:val="left"/>
      <w:pPr>
        <w:tabs>
          <w:tab w:val="num" w:pos="-44"/>
        </w:tabs>
        <w:ind w:left="-44" w:hanging="1440"/>
      </w:pPr>
      <w:rPr>
        <w:rFonts w:hint="default"/>
      </w:rPr>
    </w:lvl>
    <w:lvl w:ilvl="8">
      <w:start w:val="1"/>
      <w:numFmt w:val="decimal"/>
      <w:lvlText w:val="%1.%2.%3.%4.%5.%6.%7.%8.%9"/>
      <w:lvlJc w:val="left"/>
      <w:pPr>
        <w:tabs>
          <w:tab w:val="num" w:pos="104"/>
        </w:tabs>
        <w:ind w:left="104" w:hanging="1800"/>
      </w:pPr>
      <w:rPr>
        <w:rFonts w:hint="default"/>
      </w:rPr>
    </w:lvl>
  </w:abstractNum>
  <w:abstractNum w:abstractNumId="39"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63935C2"/>
    <w:multiLevelType w:val="hybridMultilevel"/>
    <w:tmpl w:val="2624B074"/>
    <w:lvl w:ilvl="0" w:tplc="E50A36C8">
      <w:start w:val="31"/>
      <w:numFmt w:val="bullet"/>
      <w:lvlText w:val="-"/>
      <w:lvlJc w:val="left"/>
      <w:pPr>
        <w:tabs>
          <w:tab w:val="num" w:pos="1494"/>
        </w:tabs>
        <w:ind w:left="1494" w:hanging="360"/>
      </w:pPr>
      <w:rPr>
        <w:rFonts w:ascii="Arial" w:eastAsia="Times New Roman" w:hAnsi="Arial" w:cs="Arial" w:hint="default"/>
      </w:rPr>
    </w:lvl>
    <w:lvl w:ilvl="1" w:tplc="04130003">
      <w:start w:val="1"/>
      <w:numFmt w:val="bullet"/>
      <w:lvlText w:val="o"/>
      <w:lvlJc w:val="left"/>
      <w:pPr>
        <w:tabs>
          <w:tab w:val="num" w:pos="2214"/>
        </w:tabs>
        <w:ind w:left="2214" w:hanging="360"/>
      </w:pPr>
      <w:rPr>
        <w:rFonts w:ascii="Courier New" w:hAnsi="Courier New" w:cs="Courier New" w:hint="default"/>
      </w:rPr>
    </w:lvl>
    <w:lvl w:ilvl="2" w:tplc="04130005">
      <w:start w:val="1"/>
      <w:numFmt w:val="bullet"/>
      <w:lvlText w:val=""/>
      <w:lvlJc w:val="left"/>
      <w:pPr>
        <w:tabs>
          <w:tab w:val="num" w:pos="2934"/>
        </w:tabs>
        <w:ind w:left="2934" w:hanging="360"/>
      </w:pPr>
      <w:rPr>
        <w:rFonts w:ascii="Wingdings" w:hAnsi="Wingdings" w:hint="default"/>
      </w:rPr>
    </w:lvl>
    <w:lvl w:ilvl="3" w:tplc="04130001">
      <w:start w:val="1"/>
      <w:numFmt w:val="bullet"/>
      <w:lvlText w:val=""/>
      <w:lvlJc w:val="left"/>
      <w:pPr>
        <w:tabs>
          <w:tab w:val="num" w:pos="3654"/>
        </w:tabs>
        <w:ind w:left="3654" w:hanging="360"/>
      </w:pPr>
      <w:rPr>
        <w:rFonts w:ascii="Symbol" w:hAnsi="Symbol" w:hint="default"/>
      </w:rPr>
    </w:lvl>
    <w:lvl w:ilvl="4" w:tplc="04130003" w:tentative="1">
      <w:start w:val="1"/>
      <w:numFmt w:val="bullet"/>
      <w:lvlText w:val="o"/>
      <w:lvlJc w:val="left"/>
      <w:pPr>
        <w:tabs>
          <w:tab w:val="num" w:pos="4374"/>
        </w:tabs>
        <w:ind w:left="4374" w:hanging="360"/>
      </w:pPr>
      <w:rPr>
        <w:rFonts w:ascii="Courier New" w:hAnsi="Courier New" w:cs="Courier New" w:hint="default"/>
      </w:rPr>
    </w:lvl>
    <w:lvl w:ilvl="5" w:tplc="04130005" w:tentative="1">
      <w:start w:val="1"/>
      <w:numFmt w:val="bullet"/>
      <w:lvlText w:val=""/>
      <w:lvlJc w:val="left"/>
      <w:pPr>
        <w:tabs>
          <w:tab w:val="num" w:pos="5094"/>
        </w:tabs>
        <w:ind w:left="5094" w:hanging="360"/>
      </w:pPr>
      <w:rPr>
        <w:rFonts w:ascii="Wingdings" w:hAnsi="Wingdings" w:hint="default"/>
      </w:rPr>
    </w:lvl>
    <w:lvl w:ilvl="6" w:tplc="04130001" w:tentative="1">
      <w:start w:val="1"/>
      <w:numFmt w:val="bullet"/>
      <w:lvlText w:val=""/>
      <w:lvlJc w:val="left"/>
      <w:pPr>
        <w:tabs>
          <w:tab w:val="num" w:pos="5814"/>
        </w:tabs>
        <w:ind w:left="5814" w:hanging="360"/>
      </w:pPr>
      <w:rPr>
        <w:rFonts w:ascii="Symbol" w:hAnsi="Symbol" w:hint="default"/>
      </w:rPr>
    </w:lvl>
    <w:lvl w:ilvl="7" w:tplc="04130003" w:tentative="1">
      <w:start w:val="1"/>
      <w:numFmt w:val="bullet"/>
      <w:lvlText w:val="o"/>
      <w:lvlJc w:val="left"/>
      <w:pPr>
        <w:tabs>
          <w:tab w:val="num" w:pos="6534"/>
        </w:tabs>
        <w:ind w:left="6534" w:hanging="360"/>
      </w:pPr>
      <w:rPr>
        <w:rFonts w:ascii="Courier New" w:hAnsi="Courier New" w:cs="Courier New" w:hint="default"/>
      </w:rPr>
    </w:lvl>
    <w:lvl w:ilvl="8" w:tplc="04130005" w:tentative="1">
      <w:start w:val="1"/>
      <w:numFmt w:val="bullet"/>
      <w:lvlText w:val=""/>
      <w:lvlJc w:val="left"/>
      <w:pPr>
        <w:tabs>
          <w:tab w:val="num" w:pos="7254"/>
        </w:tabs>
        <w:ind w:left="7254" w:hanging="360"/>
      </w:pPr>
      <w:rPr>
        <w:rFonts w:ascii="Wingdings" w:hAnsi="Wingdings" w:hint="default"/>
      </w:rPr>
    </w:lvl>
  </w:abstractNum>
  <w:abstractNum w:abstractNumId="41"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CE3566F"/>
    <w:multiLevelType w:val="hybridMultilevel"/>
    <w:tmpl w:val="CFF45662"/>
    <w:lvl w:ilvl="0" w:tplc="02FE193E">
      <w:start w:val="81"/>
      <w:numFmt w:val="bullet"/>
      <w:lvlText w:val="-"/>
      <w:lvlJc w:val="left"/>
      <w:pPr>
        <w:tabs>
          <w:tab w:val="num" w:pos="927"/>
        </w:tabs>
        <w:ind w:left="927" w:hanging="360"/>
      </w:pPr>
      <w:rPr>
        <w:rFonts w:ascii="Arial" w:eastAsia="Times New Roman" w:hAnsi="Arial" w:cs="Arial" w:hint="default"/>
      </w:rPr>
    </w:lvl>
    <w:lvl w:ilvl="1" w:tplc="04130003" w:tentative="1">
      <w:start w:val="1"/>
      <w:numFmt w:val="bullet"/>
      <w:lvlText w:val="o"/>
      <w:lvlJc w:val="left"/>
      <w:pPr>
        <w:tabs>
          <w:tab w:val="num" w:pos="1647"/>
        </w:tabs>
        <w:ind w:left="1647" w:hanging="360"/>
      </w:pPr>
      <w:rPr>
        <w:rFonts w:ascii="Courier New" w:hAnsi="Courier New" w:cs="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cs="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cs="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44"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749810321">
    <w:abstractNumId w:val="9"/>
  </w:num>
  <w:num w:numId="2" w16cid:durableId="2044213060">
    <w:abstractNumId w:val="6"/>
  </w:num>
  <w:num w:numId="3" w16cid:durableId="203563574">
    <w:abstractNumId w:val="10"/>
  </w:num>
  <w:num w:numId="4" w16cid:durableId="1587182483">
    <w:abstractNumId w:val="23"/>
  </w:num>
  <w:num w:numId="5" w16cid:durableId="842166543">
    <w:abstractNumId w:val="11"/>
  </w:num>
  <w:num w:numId="6" w16cid:durableId="1639988136">
    <w:abstractNumId w:val="12"/>
  </w:num>
  <w:num w:numId="7" w16cid:durableId="379062646">
    <w:abstractNumId w:val="28"/>
  </w:num>
  <w:num w:numId="8" w16cid:durableId="149445275">
    <w:abstractNumId w:val="15"/>
  </w:num>
  <w:num w:numId="9" w16cid:durableId="924386199">
    <w:abstractNumId w:val="33"/>
  </w:num>
  <w:num w:numId="10" w16cid:durableId="1643265411">
    <w:abstractNumId w:val="24"/>
  </w:num>
  <w:num w:numId="11" w16cid:durableId="1907960114">
    <w:abstractNumId w:val="14"/>
  </w:num>
  <w:num w:numId="12" w16cid:durableId="1785416579">
    <w:abstractNumId w:val="22"/>
  </w:num>
  <w:num w:numId="13" w16cid:durableId="341319317">
    <w:abstractNumId w:val="7"/>
  </w:num>
  <w:num w:numId="14" w16cid:durableId="705058982">
    <w:abstractNumId w:val="5"/>
  </w:num>
  <w:num w:numId="15" w16cid:durableId="1041324447">
    <w:abstractNumId w:val="4"/>
  </w:num>
  <w:num w:numId="16" w16cid:durableId="686715525">
    <w:abstractNumId w:val="8"/>
  </w:num>
  <w:num w:numId="17" w16cid:durableId="686711704">
    <w:abstractNumId w:val="3"/>
  </w:num>
  <w:num w:numId="18" w16cid:durableId="958268039">
    <w:abstractNumId w:val="2"/>
  </w:num>
  <w:num w:numId="19" w16cid:durableId="1126319121">
    <w:abstractNumId w:val="1"/>
  </w:num>
  <w:num w:numId="20" w16cid:durableId="946473763">
    <w:abstractNumId w:val="0"/>
  </w:num>
  <w:num w:numId="21" w16cid:durableId="909735374">
    <w:abstractNumId w:val="13"/>
  </w:num>
  <w:num w:numId="22" w16cid:durableId="1384021263">
    <w:abstractNumId w:val="26"/>
  </w:num>
  <w:num w:numId="23" w16cid:durableId="65078195">
    <w:abstractNumId w:val="31"/>
  </w:num>
  <w:num w:numId="24" w16cid:durableId="1251965239">
    <w:abstractNumId w:val="25"/>
  </w:num>
  <w:num w:numId="25" w16cid:durableId="1154761120">
    <w:abstractNumId w:val="34"/>
  </w:num>
  <w:num w:numId="26" w16cid:durableId="189881329">
    <w:abstractNumId w:val="19"/>
  </w:num>
  <w:num w:numId="27" w16cid:durableId="436799550">
    <w:abstractNumId w:val="32"/>
  </w:num>
  <w:num w:numId="28" w16cid:durableId="1008562066">
    <w:abstractNumId w:val="20"/>
  </w:num>
  <w:num w:numId="29" w16cid:durableId="1070545965">
    <w:abstractNumId w:val="44"/>
  </w:num>
  <w:num w:numId="30" w16cid:durableId="543752887">
    <w:abstractNumId w:val="37"/>
  </w:num>
  <w:num w:numId="31" w16cid:durableId="286471330">
    <w:abstractNumId w:val="42"/>
  </w:num>
  <w:num w:numId="32" w16cid:durableId="742683979">
    <w:abstractNumId w:val="17"/>
  </w:num>
  <w:num w:numId="33" w16cid:durableId="1158880045">
    <w:abstractNumId w:val="18"/>
  </w:num>
  <w:num w:numId="34" w16cid:durableId="65542586">
    <w:abstractNumId w:val="39"/>
  </w:num>
  <w:num w:numId="35" w16cid:durableId="895700045">
    <w:abstractNumId w:val="36"/>
  </w:num>
  <w:num w:numId="36" w16cid:durableId="763764751">
    <w:abstractNumId w:val="41"/>
  </w:num>
  <w:num w:numId="37" w16cid:durableId="882014342">
    <w:abstractNumId w:val="45"/>
  </w:num>
  <w:num w:numId="38" w16cid:durableId="1422992941">
    <w:abstractNumId w:val="29"/>
  </w:num>
  <w:num w:numId="39" w16cid:durableId="1353607748">
    <w:abstractNumId w:val="38"/>
  </w:num>
  <w:num w:numId="40" w16cid:durableId="1868252451">
    <w:abstractNumId w:val="21"/>
  </w:num>
  <w:num w:numId="41" w16cid:durableId="1491945980">
    <w:abstractNumId w:val="27"/>
  </w:num>
  <w:num w:numId="42" w16cid:durableId="1898085506">
    <w:abstractNumId w:val="43"/>
  </w:num>
  <w:num w:numId="43" w16cid:durableId="154298236">
    <w:abstractNumId w:val="35"/>
  </w:num>
  <w:num w:numId="44" w16cid:durableId="904946595">
    <w:abstractNumId w:val="40"/>
  </w:num>
  <w:num w:numId="45" w16cid:durableId="418797452">
    <w:abstractNumId w:val="30"/>
  </w:num>
  <w:num w:numId="46" w16cid:durableId="3270956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9"/>
  </w:hdrShapeDefaults>
  <w:footnotePr>
    <w:footnote w:id="-1"/>
    <w:footnote w:id="0"/>
  </w:footnotePr>
  <w:endnotePr>
    <w:endnote w:id="-1"/>
    <w:endnote w:id="0"/>
  </w:end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87A"/>
    <w:rsid w:val="000032B8"/>
    <w:rsid w:val="00016106"/>
    <w:rsid w:val="00016B58"/>
    <w:rsid w:val="00023E8E"/>
    <w:rsid w:val="00026201"/>
    <w:rsid w:val="00035651"/>
    <w:rsid w:val="000358D4"/>
    <w:rsid w:val="000365CB"/>
    <w:rsid w:val="00037A01"/>
    <w:rsid w:val="00040B3B"/>
    <w:rsid w:val="00041C71"/>
    <w:rsid w:val="000431E4"/>
    <w:rsid w:val="00050A11"/>
    <w:rsid w:val="00052D79"/>
    <w:rsid w:val="000538E8"/>
    <w:rsid w:val="00064ADF"/>
    <w:rsid w:val="00066099"/>
    <w:rsid w:val="00066AB0"/>
    <w:rsid w:val="000671D8"/>
    <w:rsid w:val="00067465"/>
    <w:rsid w:val="00072F57"/>
    <w:rsid w:val="00077A48"/>
    <w:rsid w:val="00077EEA"/>
    <w:rsid w:val="00081425"/>
    <w:rsid w:val="00082CF3"/>
    <w:rsid w:val="0008427D"/>
    <w:rsid w:val="0008431C"/>
    <w:rsid w:val="00092F68"/>
    <w:rsid w:val="00095C7D"/>
    <w:rsid w:val="000A0A44"/>
    <w:rsid w:val="000A19CC"/>
    <w:rsid w:val="000A50C2"/>
    <w:rsid w:val="000B00BB"/>
    <w:rsid w:val="000B23DC"/>
    <w:rsid w:val="000B5E4E"/>
    <w:rsid w:val="000C1D93"/>
    <w:rsid w:val="000C3801"/>
    <w:rsid w:val="000C3C14"/>
    <w:rsid w:val="000C67F4"/>
    <w:rsid w:val="000C68DF"/>
    <w:rsid w:val="000C787C"/>
    <w:rsid w:val="000D0369"/>
    <w:rsid w:val="000D1627"/>
    <w:rsid w:val="000D1BF7"/>
    <w:rsid w:val="000D383F"/>
    <w:rsid w:val="000D3C63"/>
    <w:rsid w:val="000D4416"/>
    <w:rsid w:val="000D56FD"/>
    <w:rsid w:val="000E12FA"/>
    <w:rsid w:val="000E34B3"/>
    <w:rsid w:val="000E3753"/>
    <w:rsid w:val="000E5597"/>
    <w:rsid w:val="000E6602"/>
    <w:rsid w:val="000F0768"/>
    <w:rsid w:val="000F1D45"/>
    <w:rsid w:val="000F282C"/>
    <w:rsid w:val="000F4790"/>
    <w:rsid w:val="0011202F"/>
    <w:rsid w:val="00114163"/>
    <w:rsid w:val="00114A48"/>
    <w:rsid w:val="00114E96"/>
    <w:rsid w:val="00116F31"/>
    <w:rsid w:val="0012054E"/>
    <w:rsid w:val="00121CF2"/>
    <w:rsid w:val="0012342A"/>
    <w:rsid w:val="00125400"/>
    <w:rsid w:val="00127BFA"/>
    <w:rsid w:val="00134917"/>
    <w:rsid w:val="001356F8"/>
    <w:rsid w:val="00135935"/>
    <w:rsid w:val="001359E7"/>
    <w:rsid w:val="00144F97"/>
    <w:rsid w:val="00145962"/>
    <w:rsid w:val="00147885"/>
    <w:rsid w:val="001524FA"/>
    <w:rsid w:val="0015556F"/>
    <w:rsid w:val="00160BA2"/>
    <w:rsid w:val="00160D6D"/>
    <w:rsid w:val="00161ADB"/>
    <w:rsid w:val="00163133"/>
    <w:rsid w:val="0016463A"/>
    <w:rsid w:val="00164ED2"/>
    <w:rsid w:val="00164F64"/>
    <w:rsid w:val="00165C6D"/>
    <w:rsid w:val="001675F8"/>
    <w:rsid w:val="00171614"/>
    <w:rsid w:val="00171AE2"/>
    <w:rsid w:val="00171E2E"/>
    <w:rsid w:val="001776B0"/>
    <w:rsid w:val="00177FA8"/>
    <w:rsid w:val="00182BD7"/>
    <w:rsid w:val="001851E5"/>
    <w:rsid w:val="001900D0"/>
    <w:rsid w:val="00192795"/>
    <w:rsid w:val="001A0CF2"/>
    <w:rsid w:val="001A45C3"/>
    <w:rsid w:val="001B1567"/>
    <w:rsid w:val="001C06B4"/>
    <w:rsid w:val="001C6E1A"/>
    <w:rsid w:val="001D22C1"/>
    <w:rsid w:val="001D4952"/>
    <w:rsid w:val="001D547D"/>
    <w:rsid w:val="001D6439"/>
    <w:rsid w:val="001E0E74"/>
    <w:rsid w:val="001E355E"/>
    <w:rsid w:val="001E5022"/>
    <w:rsid w:val="001E791A"/>
    <w:rsid w:val="001F128C"/>
    <w:rsid w:val="001F2145"/>
    <w:rsid w:val="001F45C6"/>
    <w:rsid w:val="001F5478"/>
    <w:rsid w:val="001F6ED5"/>
    <w:rsid w:val="001F79E5"/>
    <w:rsid w:val="00202174"/>
    <w:rsid w:val="002022FD"/>
    <w:rsid w:val="0021091B"/>
    <w:rsid w:val="00211E90"/>
    <w:rsid w:val="00213DF4"/>
    <w:rsid w:val="002150CE"/>
    <w:rsid w:val="00215CE2"/>
    <w:rsid w:val="00217469"/>
    <w:rsid w:val="00217B46"/>
    <w:rsid w:val="00217F78"/>
    <w:rsid w:val="00222380"/>
    <w:rsid w:val="0022247B"/>
    <w:rsid w:val="002224AE"/>
    <w:rsid w:val="00222D7A"/>
    <w:rsid w:val="00224083"/>
    <w:rsid w:val="0022443F"/>
    <w:rsid w:val="00224C2B"/>
    <w:rsid w:val="00227228"/>
    <w:rsid w:val="00227ADF"/>
    <w:rsid w:val="0023182F"/>
    <w:rsid w:val="0023665A"/>
    <w:rsid w:val="00240503"/>
    <w:rsid w:val="00241090"/>
    <w:rsid w:val="002456E5"/>
    <w:rsid w:val="00246478"/>
    <w:rsid w:val="00252F40"/>
    <w:rsid w:val="00252F6A"/>
    <w:rsid w:val="0025469B"/>
    <w:rsid w:val="0025500E"/>
    <w:rsid w:val="002555DD"/>
    <w:rsid w:val="00255BD5"/>
    <w:rsid w:val="00266F61"/>
    <w:rsid w:val="00267402"/>
    <w:rsid w:val="002703BA"/>
    <w:rsid w:val="00272B70"/>
    <w:rsid w:val="002771A0"/>
    <w:rsid w:val="002809B2"/>
    <w:rsid w:val="00282CEE"/>
    <w:rsid w:val="00286C17"/>
    <w:rsid w:val="00286F6F"/>
    <w:rsid w:val="002872FA"/>
    <w:rsid w:val="00292335"/>
    <w:rsid w:val="00293780"/>
    <w:rsid w:val="00293DB2"/>
    <w:rsid w:val="0029521F"/>
    <w:rsid w:val="00296438"/>
    <w:rsid w:val="002A0ADA"/>
    <w:rsid w:val="002A3315"/>
    <w:rsid w:val="002A61EC"/>
    <w:rsid w:val="002A638A"/>
    <w:rsid w:val="002A6ED0"/>
    <w:rsid w:val="002B65E4"/>
    <w:rsid w:val="002C2C33"/>
    <w:rsid w:val="002C42FD"/>
    <w:rsid w:val="002C6EEE"/>
    <w:rsid w:val="002C76AC"/>
    <w:rsid w:val="002C7995"/>
    <w:rsid w:val="002C7EEE"/>
    <w:rsid w:val="002D1AE6"/>
    <w:rsid w:val="002D1FA2"/>
    <w:rsid w:val="002D26A9"/>
    <w:rsid w:val="002E2988"/>
    <w:rsid w:val="002E5A0E"/>
    <w:rsid w:val="002F1350"/>
    <w:rsid w:val="002F173C"/>
    <w:rsid w:val="002F4589"/>
    <w:rsid w:val="00304121"/>
    <w:rsid w:val="00304196"/>
    <w:rsid w:val="003065E5"/>
    <w:rsid w:val="00306FD2"/>
    <w:rsid w:val="0031005B"/>
    <w:rsid w:val="00313FE9"/>
    <w:rsid w:val="0031473A"/>
    <w:rsid w:val="003222B9"/>
    <w:rsid w:val="00323ADD"/>
    <w:rsid w:val="0033247E"/>
    <w:rsid w:val="003328D9"/>
    <w:rsid w:val="003355FD"/>
    <w:rsid w:val="00336999"/>
    <w:rsid w:val="00336F58"/>
    <w:rsid w:val="0034313C"/>
    <w:rsid w:val="0035731B"/>
    <w:rsid w:val="00360326"/>
    <w:rsid w:val="00362EAA"/>
    <w:rsid w:val="0036387B"/>
    <w:rsid w:val="00366938"/>
    <w:rsid w:val="00371843"/>
    <w:rsid w:val="003722A2"/>
    <w:rsid w:val="0037279B"/>
    <w:rsid w:val="00372916"/>
    <w:rsid w:val="0037362F"/>
    <w:rsid w:val="00374328"/>
    <w:rsid w:val="00375ED3"/>
    <w:rsid w:val="00380034"/>
    <w:rsid w:val="003832B2"/>
    <w:rsid w:val="0038408B"/>
    <w:rsid w:val="0038466E"/>
    <w:rsid w:val="00387B39"/>
    <w:rsid w:val="00392D2E"/>
    <w:rsid w:val="003931D9"/>
    <w:rsid w:val="003979B2"/>
    <w:rsid w:val="003A0C87"/>
    <w:rsid w:val="003A288F"/>
    <w:rsid w:val="003A37A1"/>
    <w:rsid w:val="003A3989"/>
    <w:rsid w:val="003A39FA"/>
    <w:rsid w:val="003A488F"/>
    <w:rsid w:val="003B1B87"/>
    <w:rsid w:val="003B2192"/>
    <w:rsid w:val="003B40C7"/>
    <w:rsid w:val="003C07FC"/>
    <w:rsid w:val="003C0EE7"/>
    <w:rsid w:val="003C56B8"/>
    <w:rsid w:val="003D03CD"/>
    <w:rsid w:val="003D0B9E"/>
    <w:rsid w:val="003D2D83"/>
    <w:rsid w:val="003D4064"/>
    <w:rsid w:val="003D4EBC"/>
    <w:rsid w:val="003D5076"/>
    <w:rsid w:val="003E0E81"/>
    <w:rsid w:val="003E16C9"/>
    <w:rsid w:val="003E1817"/>
    <w:rsid w:val="003E21BC"/>
    <w:rsid w:val="003E4347"/>
    <w:rsid w:val="003E46D3"/>
    <w:rsid w:val="003F199A"/>
    <w:rsid w:val="003F6D6D"/>
    <w:rsid w:val="003F7616"/>
    <w:rsid w:val="00400E47"/>
    <w:rsid w:val="00401AC3"/>
    <w:rsid w:val="00402926"/>
    <w:rsid w:val="00402C92"/>
    <w:rsid w:val="00405AC3"/>
    <w:rsid w:val="00405F9D"/>
    <w:rsid w:val="0040609F"/>
    <w:rsid w:val="0040641D"/>
    <w:rsid w:val="0041394D"/>
    <w:rsid w:val="00413AB0"/>
    <w:rsid w:val="004208D7"/>
    <w:rsid w:val="004226E1"/>
    <w:rsid w:val="00426708"/>
    <w:rsid w:val="00430E12"/>
    <w:rsid w:val="00432A93"/>
    <w:rsid w:val="0043399E"/>
    <w:rsid w:val="00447E88"/>
    <w:rsid w:val="00451299"/>
    <w:rsid w:val="0045340A"/>
    <w:rsid w:val="004541EA"/>
    <w:rsid w:val="004568C7"/>
    <w:rsid w:val="00465B37"/>
    <w:rsid w:val="00467156"/>
    <w:rsid w:val="00471143"/>
    <w:rsid w:val="00472E2A"/>
    <w:rsid w:val="0047502B"/>
    <w:rsid w:val="0047544B"/>
    <w:rsid w:val="00483297"/>
    <w:rsid w:val="00490855"/>
    <w:rsid w:val="0049538A"/>
    <w:rsid w:val="00496041"/>
    <w:rsid w:val="004978FA"/>
    <w:rsid w:val="004A3F7C"/>
    <w:rsid w:val="004A3FFE"/>
    <w:rsid w:val="004A7EDA"/>
    <w:rsid w:val="004B2A1E"/>
    <w:rsid w:val="004B2CAB"/>
    <w:rsid w:val="004B2D3F"/>
    <w:rsid w:val="004B7D77"/>
    <w:rsid w:val="004C0974"/>
    <w:rsid w:val="004D422A"/>
    <w:rsid w:val="004D7A65"/>
    <w:rsid w:val="004E1F3B"/>
    <w:rsid w:val="004E5C42"/>
    <w:rsid w:val="004E5C4E"/>
    <w:rsid w:val="004E5CDA"/>
    <w:rsid w:val="004E727F"/>
    <w:rsid w:val="004E7B72"/>
    <w:rsid w:val="004F133A"/>
    <w:rsid w:val="004F1457"/>
    <w:rsid w:val="004F1AD9"/>
    <w:rsid w:val="004F205F"/>
    <w:rsid w:val="004F68E4"/>
    <w:rsid w:val="004F6DCB"/>
    <w:rsid w:val="005030B6"/>
    <w:rsid w:val="005067FB"/>
    <w:rsid w:val="00507BCA"/>
    <w:rsid w:val="00513A0C"/>
    <w:rsid w:val="00521BA8"/>
    <w:rsid w:val="0052271C"/>
    <w:rsid w:val="00524509"/>
    <w:rsid w:val="0053140A"/>
    <w:rsid w:val="00534DD9"/>
    <w:rsid w:val="00542650"/>
    <w:rsid w:val="00545F18"/>
    <w:rsid w:val="00552F90"/>
    <w:rsid w:val="005537B3"/>
    <w:rsid w:val="00553D62"/>
    <w:rsid w:val="00553E5E"/>
    <w:rsid w:val="00557D52"/>
    <w:rsid w:val="00557EB0"/>
    <w:rsid w:val="00562532"/>
    <w:rsid w:val="00562E8F"/>
    <w:rsid w:val="00563ACB"/>
    <w:rsid w:val="00563F70"/>
    <w:rsid w:val="005648E3"/>
    <w:rsid w:val="005737CC"/>
    <w:rsid w:val="00573C1B"/>
    <w:rsid w:val="0057409A"/>
    <w:rsid w:val="00575740"/>
    <w:rsid w:val="00575F48"/>
    <w:rsid w:val="0058076F"/>
    <w:rsid w:val="00581A7E"/>
    <w:rsid w:val="00586CF2"/>
    <w:rsid w:val="00587357"/>
    <w:rsid w:val="00587A59"/>
    <w:rsid w:val="005936E1"/>
    <w:rsid w:val="0059417C"/>
    <w:rsid w:val="00597840"/>
    <w:rsid w:val="005A12C1"/>
    <w:rsid w:val="005A4E96"/>
    <w:rsid w:val="005A57EE"/>
    <w:rsid w:val="005A71B6"/>
    <w:rsid w:val="005B15CD"/>
    <w:rsid w:val="005B26DB"/>
    <w:rsid w:val="005C5600"/>
    <w:rsid w:val="005C5FC3"/>
    <w:rsid w:val="005D024F"/>
    <w:rsid w:val="005D3B40"/>
    <w:rsid w:val="005D3C38"/>
    <w:rsid w:val="005D40DB"/>
    <w:rsid w:val="005D6B97"/>
    <w:rsid w:val="005E397B"/>
    <w:rsid w:val="005E5601"/>
    <w:rsid w:val="005E5910"/>
    <w:rsid w:val="005E78E0"/>
    <w:rsid w:val="005E79A5"/>
    <w:rsid w:val="005F1FF7"/>
    <w:rsid w:val="005F2261"/>
    <w:rsid w:val="005F3BA2"/>
    <w:rsid w:val="005F45DF"/>
    <w:rsid w:val="005F5540"/>
    <w:rsid w:val="005F5A83"/>
    <w:rsid w:val="005F6348"/>
    <w:rsid w:val="0060330E"/>
    <w:rsid w:val="006049C0"/>
    <w:rsid w:val="00605E39"/>
    <w:rsid w:val="00610F93"/>
    <w:rsid w:val="006159A0"/>
    <w:rsid w:val="0062188A"/>
    <w:rsid w:val="00631D69"/>
    <w:rsid w:val="00633869"/>
    <w:rsid w:val="00637310"/>
    <w:rsid w:val="0063777A"/>
    <w:rsid w:val="00643CB1"/>
    <w:rsid w:val="0064489E"/>
    <w:rsid w:val="006464F5"/>
    <w:rsid w:val="006506FA"/>
    <w:rsid w:val="00654E0A"/>
    <w:rsid w:val="00655B0E"/>
    <w:rsid w:val="00656012"/>
    <w:rsid w:val="00657996"/>
    <w:rsid w:val="00660688"/>
    <w:rsid w:val="0066269E"/>
    <w:rsid w:val="00663232"/>
    <w:rsid w:val="00663FFC"/>
    <w:rsid w:val="0066446B"/>
    <w:rsid w:val="00665687"/>
    <w:rsid w:val="00673281"/>
    <w:rsid w:val="00673584"/>
    <w:rsid w:val="00673618"/>
    <w:rsid w:val="006738B6"/>
    <w:rsid w:val="006849CD"/>
    <w:rsid w:val="006858BC"/>
    <w:rsid w:val="00686839"/>
    <w:rsid w:val="00687A12"/>
    <w:rsid w:val="006918B8"/>
    <w:rsid w:val="00692D7B"/>
    <w:rsid w:val="00696AB7"/>
    <w:rsid w:val="006A1029"/>
    <w:rsid w:val="006A1655"/>
    <w:rsid w:val="006A1705"/>
    <w:rsid w:val="006A17D0"/>
    <w:rsid w:val="006A341F"/>
    <w:rsid w:val="006B48C5"/>
    <w:rsid w:val="006B7E7E"/>
    <w:rsid w:val="006C1E4D"/>
    <w:rsid w:val="006C539D"/>
    <w:rsid w:val="006C57D9"/>
    <w:rsid w:val="006C59A0"/>
    <w:rsid w:val="006C6559"/>
    <w:rsid w:val="006E1EF1"/>
    <w:rsid w:val="006E30A6"/>
    <w:rsid w:val="006E3EB9"/>
    <w:rsid w:val="006E62B0"/>
    <w:rsid w:val="006F0B33"/>
    <w:rsid w:val="006F0C52"/>
    <w:rsid w:val="006F5707"/>
    <w:rsid w:val="007016DD"/>
    <w:rsid w:val="00702318"/>
    <w:rsid w:val="00704315"/>
    <w:rsid w:val="00704832"/>
    <w:rsid w:val="0070560C"/>
    <w:rsid w:val="00707F52"/>
    <w:rsid w:val="00712449"/>
    <w:rsid w:val="00713FFF"/>
    <w:rsid w:val="00715534"/>
    <w:rsid w:val="007164F4"/>
    <w:rsid w:val="007179D8"/>
    <w:rsid w:val="007225FB"/>
    <w:rsid w:val="00732F00"/>
    <w:rsid w:val="00733C2F"/>
    <w:rsid w:val="00735344"/>
    <w:rsid w:val="00735887"/>
    <w:rsid w:val="00736076"/>
    <w:rsid w:val="0074174F"/>
    <w:rsid w:val="0075097E"/>
    <w:rsid w:val="00752297"/>
    <w:rsid w:val="00752BD0"/>
    <w:rsid w:val="00752E38"/>
    <w:rsid w:val="00756335"/>
    <w:rsid w:val="00761E65"/>
    <w:rsid w:val="007641C1"/>
    <w:rsid w:val="0076608E"/>
    <w:rsid w:val="00766735"/>
    <w:rsid w:val="007709A0"/>
    <w:rsid w:val="00771A0A"/>
    <w:rsid w:val="00772CDB"/>
    <w:rsid w:val="00774731"/>
    <w:rsid w:val="00774B7A"/>
    <w:rsid w:val="00780831"/>
    <w:rsid w:val="00781CBC"/>
    <w:rsid w:val="00783527"/>
    <w:rsid w:val="0078527A"/>
    <w:rsid w:val="007865FB"/>
    <w:rsid w:val="00787349"/>
    <w:rsid w:val="007873B8"/>
    <w:rsid w:val="00787670"/>
    <w:rsid w:val="00791DBE"/>
    <w:rsid w:val="00793607"/>
    <w:rsid w:val="00793B56"/>
    <w:rsid w:val="007944F5"/>
    <w:rsid w:val="00797957"/>
    <w:rsid w:val="00797C7C"/>
    <w:rsid w:val="007A10D7"/>
    <w:rsid w:val="007A141F"/>
    <w:rsid w:val="007A153F"/>
    <w:rsid w:val="007B03BB"/>
    <w:rsid w:val="007B29E7"/>
    <w:rsid w:val="007B4271"/>
    <w:rsid w:val="007B7AA6"/>
    <w:rsid w:val="007B7EF9"/>
    <w:rsid w:val="007C1C2E"/>
    <w:rsid w:val="007C334E"/>
    <w:rsid w:val="007C5947"/>
    <w:rsid w:val="007C7024"/>
    <w:rsid w:val="007D0384"/>
    <w:rsid w:val="007D1348"/>
    <w:rsid w:val="007D2B58"/>
    <w:rsid w:val="007D36CB"/>
    <w:rsid w:val="007E3CCB"/>
    <w:rsid w:val="007E4556"/>
    <w:rsid w:val="007E4E22"/>
    <w:rsid w:val="007F0B6E"/>
    <w:rsid w:val="007F376D"/>
    <w:rsid w:val="007F480E"/>
    <w:rsid w:val="007F5365"/>
    <w:rsid w:val="007F5D5B"/>
    <w:rsid w:val="00800C91"/>
    <w:rsid w:val="00805745"/>
    <w:rsid w:val="00805976"/>
    <w:rsid w:val="0080668C"/>
    <w:rsid w:val="008115F8"/>
    <w:rsid w:val="00811E44"/>
    <w:rsid w:val="00814F3D"/>
    <w:rsid w:val="00816571"/>
    <w:rsid w:val="0081760E"/>
    <w:rsid w:val="00817A18"/>
    <w:rsid w:val="008214AA"/>
    <w:rsid w:val="0082278C"/>
    <w:rsid w:val="00823946"/>
    <w:rsid w:val="008250C3"/>
    <w:rsid w:val="008278D2"/>
    <w:rsid w:val="00827DA7"/>
    <w:rsid w:val="00833462"/>
    <w:rsid w:val="008336C0"/>
    <w:rsid w:val="00844C7C"/>
    <w:rsid w:val="00846086"/>
    <w:rsid w:val="0084631F"/>
    <w:rsid w:val="00850741"/>
    <w:rsid w:val="008537D4"/>
    <w:rsid w:val="0085521B"/>
    <w:rsid w:val="008665EE"/>
    <w:rsid w:val="00867054"/>
    <w:rsid w:val="0086780D"/>
    <w:rsid w:val="00871B9C"/>
    <w:rsid w:val="00872356"/>
    <w:rsid w:val="00872E76"/>
    <w:rsid w:val="00875111"/>
    <w:rsid w:val="00875F0D"/>
    <w:rsid w:val="00880E2E"/>
    <w:rsid w:val="00881A42"/>
    <w:rsid w:val="0088418D"/>
    <w:rsid w:val="00890D55"/>
    <w:rsid w:val="00890D78"/>
    <w:rsid w:val="008916BF"/>
    <w:rsid w:val="00895E55"/>
    <w:rsid w:val="008A1E2B"/>
    <w:rsid w:val="008A37F5"/>
    <w:rsid w:val="008A5D1E"/>
    <w:rsid w:val="008A71C6"/>
    <w:rsid w:val="008A7EDE"/>
    <w:rsid w:val="008B012E"/>
    <w:rsid w:val="008B1514"/>
    <w:rsid w:val="008B1FD1"/>
    <w:rsid w:val="008B6698"/>
    <w:rsid w:val="008B7CA5"/>
    <w:rsid w:val="008B7ECC"/>
    <w:rsid w:val="008C0D42"/>
    <w:rsid w:val="008C1F65"/>
    <w:rsid w:val="008C4F2A"/>
    <w:rsid w:val="008C5501"/>
    <w:rsid w:val="008C757C"/>
    <w:rsid w:val="008D10C8"/>
    <w:rsid w:val="008D5F51"/>
    <w:rsid w:val="008E080C"/>
    <w:rsid w:val="008E3AF8"/>
    <w:rsid w:val="008F0266"/>
    <w:rsid w:val="008F2CDF"/>
    <w:rsid w:val="008F41B3"/>
    <w:rsid w:val="008F7B77"/>
    <w:rsid w:val="008F7FE1"/>
    <w:rsid w:val="00905CDD"/>
    <w:rsid w:val="00907A17"/>
    <w:rsid w:val="009101F9"/>
    <w:rsid w:val="00910ED7"/>
    <w:rsid w:val="00915B42"/>
    <w:rsid w:val="00921239"/>
    <w:rsid w:val="0092187D"/>
    <w:rsid w:val="00925D76"/>
    <w:rsid w:val="00926EDE"/>
    <w:rsid w:val="0092743F"/>
    <w:rsid w:val="00927FD7"/>
    <w:rsid w:val="009336C0"/>
    <w:rsid w:val="009457B0"/>
    <w:rsid w:val="00946576"/>
    <w:rsid w:val="00950CF2"/>
    <w:rsid w:val="009530D2"/>
    <w:rsid w:val="0095345B"/>
    <w:rsid w:val="00953718"/>
    <w:rsid w:val="00954CAF"/>
    <w:rsid w:val="009631FC"/>
    <w:rsid w:val="00971922"/>
    <w:rsid w:val="0098007E"/>
    <w:rsid w:val="009844A6"/>
    <w:rsid w:val="00986EF5"/>
    <w:rsid w:val="00992E72"/>
    <w:rsid w:val="00993D08"/>
    <w:rsid w:val="009A034D"/>
    <w:rsid w:val="009A0476"/>
    <w:rsid w:val="009A09AC"/>
    <w:rsid w:val="009A19A9"/>
    <w:rsid w:val="009A1C36"/>
    <w:rsid w:val="009A38D1"/>
    <w:rsid w:val="009A39B4"/>
    <w:rsid w:val="009A5160"/>
    <w:rsid w:val="009A5A92"/>
    <w:rsid w:val="009B1BCC"/>
    <w:rsid w:val="009B51E3"/>
    <w:rsid w:val="009B5643"/>
    <w:rsid w:val="009B5EAD"/>
    <w:rsid w:val="009B621A"/>
    <w:rsid w:val="009B713F"/>
    <w:rsid w:val="009B7793"/>
    <w:rsid w:val="009C0D44"/>
    <w:rsid w:val="009C10DC"/>
    <w:rsid w:val="009C38F7"/>
    <w:rsid w:val="009C3D61"/>
    <w:rsid w:val="009D0017"/>
    <w:rsid w:val="009D07C4"/>
    <w:rsid w:val="009D195A"/>
    <w:rsid w:val="009D698A"/>
    <w:rsid w:val="009D6E06"/>
    <w:rsid w:val="009E13A0"/>
    <w:rsid w:val="009E1573"/>
    <w:rsid w:val="009E1F90"/>
    <w:rsid w:val="009E4074"/>
    <w:rsid w:val="009E4605"/>
    <w:rsid w:val="009F18B2"/>
    <w:rsid w:val="009F19F4"/>
    <w:rsid w:val="00A00055"/>
    <w:rsid w:val="00A06138"/>
    <w:rsid w:val="00A10B64"/>
    <w:rsid w:val="00A11D3E"/>
    <w:rsid w:val="00A123DA"/>
    <w:rsid w:val="00A14F54"/>
    <w:rsid w:val="00A25AD7"/>
    <w:rsid w:val="00A2707A"/>
    <w:rsid w:val="00A27C58"/>
    <w:rsid w:val="00A3459D"/>
    <w:rsid w:val="00A35118"/>
    <w:rsid w:val="00A3792F"/>
    <w:rsid w:val="00A4146E"/>
    <w:rsid w:val="00A53341"/>
    <w:rsid w:val="00A57700"/>
    <w:rsid w:val="00A605D3"/>
    <w:rsid w:val="00A60C30"/>
    <w:rsid w:val="00A638FB"/>
    <w:rsid w:val="00A729DC"/>
    <w:rsid w:val="00A73F54"/>
    <w:rsid w:val="00A76A36"/>
    <w:rsid w:val="00A77C78"/>
    <w:rsid w:val="00A81EC6"/>
    <w:rsid w:val="00A843AA"/>
    <w:rsid w:val="00A863CD"/>
    <w:rsid w:val="00A863F6"/>
    <w:rsid w:val="00A8787B"/>
    <w:rsid w:val="00A87A9F"/>
    <w:rsid w:val="00A912F8"/>
    <w:rsid w:val="00A91895"/>
    <w:rsid w:val="00A9197F"/>
    <w:rsid w:val="00A96663"/>
    <w:rsid w:val="00A97274"/>
    <w:rsid w:val="00AA1D41"/>
    <w:rsid w:val="00AA2984"/>
    <w:rsid w:val="00AA3CC0"/>
    <w:rsid w:val="00AA5311"/>
    <w:rsid w:val="00AA54C1"/>
    <w:rsid w:val="00AA6947"/>
    <w:rsid w:val="00AB1401"/>
    <w:rsid w:val="00AB1C73"/>
    <w:rsid w:val="00AB2A4F"/>
    <w:rsid w:val="00AB3028"/>
    <w:rsid w:val="00AC0B79"/>
    <w:rsid w:val="00AC26F5"/>
    <w:rsid w:val="00AC741A"/>
    <w:rsid w:val="00AC75BB"/>
    <w:rsid w:val="00AD14B5"/>
    <w:rsid w:val="00AD524E"/>
    <w:rsid w:val="00AE17CE"/>
    <w:rsid w:val="00AE447A"/>
    <w:rsid w:val="00AE555E"/>
    <w:rsid w:val="00AF12F1"/>
    <w:rsid w:val="00AF3D97"/>
    <w:rsid w:val="00B01434"/>
    <w:rsid w:val="00B031AC"/>
    <w:rsid w:val="00B06EC6"/>
    <w:rsid w:val="00B1014E"/>
    <w:rsid w:val="00B12492"/>
    <w:rsid w:val="00B13818"/>
    <w:rsid w:val="00B15A7C"/>
    <w:rsid w:val="00B1698C"/>
    <w:rsid w:val="00B20160"/>
    <w:rsid w:val="00B20A3F"/>
    <w:rsid w:val="00B22C20"/>
    <w:rsid w:val="00B26165"/>
    <w:rsid w:val="00B26667"/>
    <w:rsid w:val="00B2686A"/>
    <w:rsid w:val="00B27B64"/>
    <w:rsid w:val="00B35861"/>
    <w:rsid w:val="00B35965"/>
    <w:rsid w:val="00B41564"/>
    <w:rsid w:val="00B4359F"/>
    <w:rsid w:val="00B43650"/>
    <w:rsid w:val="00B43FAB"/>
    <w:rsid w:val="00B476B1"/>
    <w:rsid w:val="00B54F3F"/>
    <w:rsid w:val="00B57E0C"/>
    <w:rsid w:val="00B6187A"/>
    <w:rsid w:val="00B63C9B"/>
    <w:rsid w:val="00B66082"/>
    <w:rsid w:val="00B70313"/>
    <w:rsid w:val="00B721D0"/>
    <w:rsid w:val="00B731EF"/>
    <w:rsid w:val="00B7335E"/>
    <w:rsid w:val="00B733C1"/>
    <w:rsid w:val="00B73656"/>
    <w:rsid w:val="00B7395E"/>
    <w:rsid w:val="00B7515E"/>
    <w:rsid w:val="00B75D51"/>
    <w:rsid w:val="00B801C0"/>
    <w:rsid w:val="00B81867"/>
    <w:rsid w:val="00B83A6B"/>
    <w:rsid w:val="00B912B1"/>
    <w:rsid w:val="00BA0499"/>
    <w:rsid w:val="00BA073C"/>
    <w:rsid w:val="00BA0EEB"/>
    <w:rsid w:val="00BA5920"/>
    <w:rsid w:val="00BA6406"/>
    <w:rsid w:val="00BB02C0"/>
    <w:rsid w:val="00BC2665"/>
    <w:rsid w:val="00BC4FC0"/>
    <w:rsid w:val="00BD32AC"/>
    <w:rsid w:val="00BD483E"/>
    <w:rsid w:val="00BD4AA4"/>
    <w:rsid w:val="00BE0039"/>
    <w:rsid w:val="00BE3B2D"/>
    <w:rsid w:val="00BF01AA"/>
    <w:rsid w:val="00BF3207"/>
    <w:rsid w:val="00BF342D"/>
    <w:rsid w:val="00BF3CD4"/>
    <w:rsid w:val="00BF496C"/>
    <w:rsid w:val="00BF5513"/>
    <w:rsid w:val="00C034CB"/>
    <w:rsid w:val="00C047FC"/>
    <w:rsid w:val="00C063B6"/>
    <w:rsid w:val="00C06B17"/>
    <w:rsid w:val="00C11828"/>
    <w:rsid w:val="00C147BA"/>
    <w:rsid w:val="00C17F8D"/>
    <w:rsid w:val="00C2343E"/>
    <w:rsid w:val="00C268B6"/>
    <w:rsid w:val="00C35851"/>
    <w:rsid w:val="00C359FE"/>
    <w:rsid w:val="00C36BB2"/>
    <w:rsid w:val="00C37146"/>
    <w:rsid w:val="00C411CD"/>
    <w:rsid w:val="00C411DB"/>
    <w:rsid w:val="00C44DAD"/>
    <w:rsid w:val="00C50D70"/>
    <w:rsid w:val="00C512FD"/>
    <w:rsid w:val="00C51A01"/>
    <w:rsid w:val="00C51FBC"/>
    <w:rsid w:val="00C5210F"/>
    <w:rsid w:val="00C54B67"/>
    <w:rsid w:val="00C56F15"/>
    <w:rsid w:val="00C61093"/>
    <w:rsid w:val="00C64B95"/>
    <w:rsid w:val="00C70A1B"/>
    <w:rsid w:val="00C81AE7"/>
    <w:rsid w:val="00C82262"/>
    <w:rsid w:val="00C82F9F"/>
    <w:rsid w:val="00C844BC"/>
    <w:rsid w:val="00C84AFD"/>
    <w:rsid w:val="00C906D9"/>
    <w:rsid w:val="00C9523E"/>
    <w:rsid w:val="00C962AB"/>
    <w:rsid w:val="00C97A89"/>
    <w:rsid w:val="00CA461A"/>
    <w:rsid w:val="00CA5A2A"/>
    <w:rsid w:val="00CA6303"/>
    <w:rsid w:val="00CB24EE"/>
    <w:rsid w:val="00CB39EA"/>
    <w:rsid w:val="00CB57DC"/>
    <w:rsid w:val="00CB6045"/>
    <w:rsid w:val="00CB7E1A"/>
    <w:rsid w:val="00CC33A4"/>
    <w:rsid w:val="00CC3FFA"/>
    <w:rsid w:val="00CC7372"/>
    <w:rsid w:val="00CD245E"/>
    <w:rsid w:val="00CD3792"/>
    <w:rsid w:val="00CD56C9"/>
    <w:rsid w:val="00CE08AA"/>
    <w:rsid w:val="00CE15A1"/>
    <w:rsid w:val="00CE1D4E"/>
    <w:rsid w:val="00CE4D2D"/>
    <w:rsid w:val="00CE7914"/>
    <w:rsid w:val="00CF090D"/>
    <w:rsid w:val="00CF2891"/>
    <w:rsid w:val="00CF456D"/>
    <w:rsid w:val="00CF45E6"/>
    <w:rsid w:val="00CF49A6"/>
    <w:rsid w:val="00CF5808"/>
    <w:rsid w:val="00CF64F4"/>
    <w:rsid w:val="00CF66C4"/>
    <w:rsid w:val="00CF688B"/>
    <w:rsid w:val="00D01D8B"/>
    <w:rsid w:val="00D039DB"/>
    <w:rsid w:val="00D03F92"/>
    <w:rsid w:val="00D046DC"/>
    <w:rsid w:val="00D11BF3"/>
    <w:rsid w:val="00D14663"/>
    <w:rsid w:val="00D14A4F"/>
    <w:rsid w:val="00D15A49"/>
    <w:rsid w:val="00D17F12"/>
    <w:rsid w:val="00D2085E"/>
    <w:rsid w:val="00D248F7"/>
    <w:rsid w:val="00D277BE"/>
    <w:rsid w:val="00D27D9F"/>
    <w:rsid w:val="00D3304B"/>
    <w:rsid w:val="00D35530"/>
    <w:rsid w:val="00D36BB5"/>
    <w:rsid w:val="00D37A5E"/>
    <w:rsid w:val="00D40795"/>
    <w:rsid w:val="00D5046A"/>
    <w:rsid w:val="00D52129"/>
    <w:rsid w:val="00D526B9"/>
    <w:rsid w:val="00D54266"/>
    <w:rsid w:val="00D6134E"/>
    <w:rsid w:val="00D61EFC"/>
    <w:rsid w:val="00D65DFE"/>
    <w:rsid w:val="00D7243E"/>
    <w:rsid w:val="00D72DCA"/>
    <w:rsid w:val="00D80EA3"/>
    <w:rsid w:val="00D81629"/>
    <w:rsid w:val="00D83F77"/>
    <w:rsid w:val="00D851A8"/>
    <w:rsid w:val="00D8638A"/>
    <w:rsid w:val="00D86551"/>
    <w:rsid w:val="00D87EDE"/>
    <w:rsid w:val="00D91DDB"/>
    <w:rsid w:val="00D91FF7"/>
    <w:rsid w:val="00D93CC5"/>
    <w:rsid w:val="00D93D78"/>
    <w:rsid w:val="00D947F1"/>
    <w:rsid w:val="00D955A0"/>
    <w:rsid w:val="00D96367"/>
    <w:rsid w:val="00DA0816"/>
    <w:rsid w:val="00DA0DBD"/>
    <w:rsid w:val="00DA1E23"/>
    <w:rsid w:val="00DA2634"/>
    <w:rsid w:val="00DA4FBC"/>
    <w:rsid w:val="00DA7DE2"/>
    <w:rsid w:val="00DB3374"/>
    <w:rsid w:val="00DB4B60"/>
    <w:rsid w:val="00DB540F"/>
    <w:rsid w:val="00DB5B7D"/>
    <w:rsid w:val="00DB6FC3"/>
    <w:rsid w:val="00DC3698"/>
    <w:rsid w:val="00DC62AE"/>
    <w:rsid w:val="00DD3A7B"/>
    <w:rsid w:val="00DD3C69"/>
    <w:rsid w:val="00DD41FB"/>
    <w:rsid w:val="00DD55C4"/>
    <w:rsid w:val="00DD566C"/>
    <w:rsid w:val="00DE075C"/>
    <w:rsid w:val="00DE593D"/>
    <w:rsid w:val="00DE6DFB"/>
    <w:rsid w:val="00DF4A94"/>
    <w:rsid w:val="00DF656A"/>
    <w:rsid w:val="00DF6D85"/>
    <w:rsid w:val="00DF71E5"/>
    <w:rsid w:val="00E0248E"/>
    <w:rsid w:val="00E113E6"/>
    <w:rsid w:val="00E1209D"/>
    <w:rsid w:val="00E139E0"/>
    <w:rsid w:val="00E13EF5"/>
    <w:rsid w:val="00E16119"/>
    <w:rsid w:val="00E22236"/>
    <w:rsid w:val="00E2224F"/>
    <w:rsid w:val="00E25428"/>
    <w:rsid w:val="00E258F9"/>
    <w:rsid w:val="00E27736"/>
    <w:rsid w:val="00E319BC"/>
    <w:rsid w:val="00E31ADD"/>
    <w:rsid w:val="00E35B50"/>
    <w:rsid w:val="00E379A8"/>
    <w:rsid w:val="00E404B8"/>
    <w:rsid w:val="00E4609E"/>
    <w:rsid w:val="00E46FE8"/>
    <w:rsid w:val="00E5126B"/>
    <w:rsid w:val="00E55130"/>
    <w:rsid w:val="00E55E1F"/>
    <w:rsid w:val="00E56E7E"/>
    <w:rsid w:val="00E60101"/>
    <w:rsid w:val="00E62311"/>
    <w:rsid w:val="00E6272B"/>
    <w:rsid w:val="00E62A0D"/>
    <w:rsid w:val="00E63501"/>
    <w:rsid w:val="00E700A1"/>
    <w:rsid w:val="00E71DD6"/>
    <w:rsid w:val="00E74247"/>
    <w:rsid w:val="00E76F20"/>
    <w:rsid w:val="00E80446"/>
    <w:rsid w:val="00E809AA"/>
    <w:rsid w:val="00E81045"/>
    <w:rsid w:val="00E811F6"/>
    <w:rsid w:val="00E81643"/>
    <w:rsid w:val="00E91859"/>
    <w:rsid w:val="00E9245D"/>
    <w:rsid w:val="00E92767"/>
    <w:rsid w:val="00E946C8"/>
    <w:rsid w:val="00E94C0D"/>
    <w:rsid w:val="00E96A4D"/>
    <w:rsid w:val="00E97761"/>
    <w:rsid w:val="00EA425B"/>
    <w:rsid w:val="00EA54A0"/>
    <w:rsid w:val="00EA561B"/>
    <w:rsid w:val="00EB1E04"/>
    <w:rsid w:val="00EB371F"/>
    <w:rsid w:val="00EB72F6"/>
    <w:rsid w:val="00EB78BA"/>
    <w:rsid w:val="00EC383D"/>
    <w:rsid w:val="00EC3BC4"/>
    <w:rsid w:val="00ED016E"/>
    <w:rsid w:val="00ED3CF2"/>
    <w:rsid w:val="00ED6540"/>
    <w:rsid w:val="00EE464B"/>
    <w:rsid w:val="00EE4C70"/>
    <w:rsid w:val="00EE54A4"/>
    <w:rsid w:val="00F07037"/>
    <w:rsid w:val="00F119B2"/>
    <w:rsid w:val="00F16046"/>
    <w:rsid w:val="00F17AC2"/>
    <w:rsid w:val="00F22DF8"/>
    <w:rsid w:val="00F2787A"/>
    <w:rsid w:val="00F2793D"/>
    <w:rsid w:val="00F3014C"/>
    <w:rsid w:val="00F31B7E"/>
    <w:rsid w:val="00F3286D"/>
    <w:rsid w:val="00F338F2"/>
    <w:rsid w:val="00F3683F"/>
    <w:rsid w:val="00F370C4"/>
    <w:rsid w:val="00F41729"/>
    <w:rsid w:val="00F44DA5"/>
    <w:rsid w:val="00F451BE"/>
    <w:rsid w:val="00F457F1"/>
    <w:rsid w:val="00F46C20"/>
    <w:rsid w:val="00F50FB4"/>
    <w:rsid w:val="00F52499"/>
    <w:rsid w:val="00F52A5D"/>
    <w:rsid w:val="00F55CFE"/>
    <w:rsid w:val="00F569E4"/>
    <w:rsid w:val="00F616A4"/>
    <w:rsid w:val="00F6268D"/>
    <w:rsid w:val="00F67AFB"/>
    <w:rsid w:val="00F76E45"/>
    <w:rsid w:val="00F80D40"/>
    <w:rsid w:val="00F82F48"/>
    <w:rsid w:val="00F8518A"/>
    <w:rsid w:val="00F85F7D"/>
    <w:rsid w:val="00F90F7E"/>
    <w:rsid w:val="00FA1649"/>
    <w:rsid w:val="00FA46FA"/>
    <w:rsid w:val="00FA481B"/>
    <w:rsid w:val="00FA79CB"/>
    <w:rsid w:val="00FB05C9"/>
    <w:rsid w:val="00FB1AF4"/>
    <w:rsid w:val="00FB2F6A"/>
    <w:rsid w:val="00FB45DE"/>
    <w:rsid w:val="00FC0FD4"/>
    <w:rsid w:val="00FC45B8"/>
    <w:rsid w:val="00FC75A1"/>
    <w:rsid w:val="00FC7F34"/>
    <w:rsid w:val="00FD01EF"/>
    <w:rsid w:val="00FD400C"/>
    <w:rsid w:val="00FD4EFD"/>
    <w:rsid w:val="00FD6130"/>
    <w:rsid w:val="00FD6E41"/>
    <w:rsid w:val="00FE0D0C"/>
    <w:rsid w:val="00FE75CD"/>
    <w:rsid w:val="00FF2A9D"/>
    <w:rsid w:val="00FF490B"/>
    <w:rsid w:val="00FF57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shapelayout v:ext="edit">
      <o:idmap v:ext="edit" data="2"/>
    </o:shapelayout>
  </w:shapeDefaults>
  <w:decimalSymbol w:val=","/>
  <w:listSeparator w:val=";"/>
  <w14:docId w14:val="532A39EF"/>
  <w15:docId w15:val="{CE945DCB-E9F6-2542-A414-D6919820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51E3"/>
    <w:pPr>
      <w:jc w:val="both"/>
    </w:pPr>
    <w:rPr>
      <w:rFonts w:ascii="Times New Roman" w:eastAsia="Times New Roman" w:hAnsi="Times New Roman"/>
    </w:rPr>
  </w:style>
  <w:style w:type="paragraph" w:styleId="Kop1">
    <w:name w:val="heading 1"/>
    <w:basedOn w:val="Standaard"/>
    <w:next w:val="Hoofdstuk"/>
    <w:link w:val="Kop1Char"/>
    <w:autoRedefine/>
    <w:qFormat/>
    <w:rsid w:val="00A00055"/>
    <w:pPr>
      <w:keepNext/>
      <w:spacing w:before="40" w:after="20"/>
      <w:ind w:left="567" w:hanging="1418"/>
      <w:outlineLvl w:val="0"/>
    </w:pPr>
    <w:rPr>
      <w:rFonts w:ascii="Arial" w:hAnsi="Arial"/>
      <w:b/>
      <w:lang w:val="en-US"/>
    </w:rPr>
  </w:style>
  <w:style w:type="paragraph" w:styleId="Kop2">
    <w:name w:val="heading 2"/>
    <w:next w:val="Standaard"/>
    <w:autoRedefine/>
    <w:qFormat/>
    <w:rsid w:val="00A00055"/>
    <w:pPr>
      <w:spacing w:before="120"/>
      <w:ind w:left="567" w:hanging="1418"/>
      <w:outlineLvl w:val="1"/>
    </w:pPr>
    <w:rPr>
      <w:rFonts w:ascii="Arial" w:eastAsia="Times" w:hAnsi="Arial"/>
      <w:b/>
      <w:sz w:val="18"/>
      <w:lang w:val="nl-NL"/>
    </w:rPr>
  </w:style>
  <w:style w:type="paragraph" w:styleId="Kop3">
    <w:name w:val="heading 3"/>
    <w:basedOn w:val="Kop2"/>
    <w:next w:val="Standaard"/>
    <w:autoRedefine/>
    <w:qFormat/>
    <w:rsid w:val="00A00055"/>
    <w:pPr>
      <w:outlineLvl w:val="2"/>
    </w:pPr>
    <w:rPr>
      <w:bCs/>
    </w:rPr>
  </w:style>
  <w:style w:type="paragraph" w:styleId="Kop4">
    <w:name w:val="heading 4"/>
    <w:basedOn w:val="Standaard"/>
    <w:next w:val="Standaard"/>
    <w:link w:val="Kop4Char"/>
    <w:autoRedefine/>
    <w:qFormat/>
    <w:rsid w:val="00A00055"/>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A00055"/>
    <w:pPr>
      <w:ind w:hanging="737"/>
      <w:jc w:val="left"/>
      <w:outlineLvl w:val="4"/>
    </w:pPr>
    <w:rPr>
      <w:b/>
      <w:bCs/>
      <w:color w:val="auto"/>
      <w:sz w:val="18"/>
      <w:lang w:val="en-US"/>
    </w:rPr>
  </w:style>
  <w:style w:type="paragraph" w:styleId="Kop6">
    <w:name w:val="heading 6"/>
    <w:basedOn w:val="Kop5"/>
    <w:next w:val="Standaard"/>
    <w:link w:val="Kop6Char"/>
    <w:qFormat/>
    <w:rsid w:val="00A00055"/>
    <w:pPr>
      <w:spacing w:before="80"/>
      <w:outlineLvl w:val="5"/>
    </w:pPr>
    <w:rPr>
      <w:b w:val="0"/>
      <w:bCs w:val="0"/>
      <w:lang w:val="nl-NL"/>
    </w:rPr>
  </w:style>
  <w:style w:type="paragraph" w:styleId="Kop7">
    <w:name w:val="heading 7"/>
    <w:basedOn w:val="Kop6"/>
    <w:next w:val="Standaard"/>
    <w:link w:val="Kop7Char"/>
    <w:qFormat/>
    <w:rsid w:val="00A00055"/>
    <w:pPr>
      <w:outlineLvl w:val="6"/>
    </w:pPr>
    <w:rPr>
      <w:i/>
    </w:rPr>
  </w:style>
  <w:style w:type="paragraph" w:styleId="Kop8">
    <w:name w:val="heading 8"/>
    <w:basedOn w:val="Standaard"/>
    <w:next w:val="Kop7"/>
    <w:link w:val="Kop8Char"/>
    <w:qFormat/>
    <w:rsid w:val="00A00055"/>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A00055"/>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A00055"/>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A00055"/>
    <w:rPr>
      <w:rFonts w:ascii="Arial" w:eastAsia="Times New Roman" w:hAnsi="Arial"/>
      <w:b/>
      <w:lang w:val="en-US"/>
    </w:rPr>
  </w:style>
  <w:style w:type="character" w:customStyle="1" w:styleId="Kop4Char">
    <w:name w:val="Kop 4 Char"/>
    <w:link w:val="Kop4"/>
    <w:rsid w:val="00A00055"/>
    <w:rPr>
      <w:rFonts w:ascii="Arial" w:eastAsia="Times New Roman" w:hAnsi="Arial"/>
      <w:color w:val="0000FF"/>
      <w:sz w:val="16"/>
    </w:rPr>
  </w:style>
  <w:style w:type="character" w:customStyle="1" w:styleId="Kop5Char">
    <w:name w:val="Kop 5 Char"/>
    <w:link w:val="Kop5"/>
    <w:rsid w:val="00A00055"/>
    <w:rPr>
      <w:rFonts w:ascii="Arial" w:eastAsia="Times New Roman" w:hAnsi="Arial"/>
      <w:b/>
      <w:bCs/>
      <w:sz w:val="18"/>
      <w:lang w:val="en-US"/>
    </w:rPr>
  </w:style>
  <w:style w:type="character" w:customStyle="1" w:styleId="Kop6Char">
    <w:name w:val="Kop 6 Char"/>
    <w:link w:val="Kop6"/>
    <w:rsid w:val="00A00055"/>
    <w:rPr>
      <w:rFonts w:ascii="Arial" w:eastAsia="Times New Roman" w:hAnsi="Arial"/>
      <w:sz w:val="18"/>
    </w:rPr>
  </w:style>
  <w:style w:type="character" w:customStyle="1" w:styleId="Kop7Char">
    <w:name w:val="Kop 7 Char"/>
    <w:link w:val="Kop7"/>
    <w:rsid w:val="00A00055"/>
    <w:rPr>
      <w:rFonts w:ascii="Arial" w:eastAsia="Times New Roman" w:hAnsi="Arial"/>
      <w:i/>
      <w:sz w:val="18"/>
    </w:rPr>
  </w:style>
  <w:style w:type="character" w:customStyle="1" w:styleId="Kop8Char">
    <w:name w:val="Kop 8 Char"/>
    <w:link w:val="Kop8"/>
    <w:rsid w:val="00A00055"/>
    <w:rPr>
      <w:rFonts w:ascii="Arial" w:eastAsia="Times New Roman" w:hAnsi="Arial"/>
      <w:i/>
      <w:iCs/>
      <w:sz w:val="18"/>
      <w:lang w:val="en-US"/>
    </w:rPr>
  </w:style>
  <w:style w:type="paragraph" w:customStyle="1" w:styleId="83ProM">
    <w:name w:val="8.3 Pro M"/>
    <w:basedOn w:val="Standaard"/>
    <w:link w:val="83ProMChar"/>
    <w:autoRedefine/>
    <w:rsid w:val="00A00055"/>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A00055"/>
    <w:rPr>
      <w:rFonts w:ascii="Arial" w:eastAsia="Times New Roman" w:hAnsi="Arial"/>
      <w:i/>
      <w:color w:val="999999"/>
      <w:sz w:val="16"/>
      <w:lang w:val="en-US"/>
    </w:rPr>
  </w:style>
  <w:style w:type="character" w:customStyle="1" w:styleId="Kop9Char">
    <w:name w:val="Kop 9 Char"/>
    <w:link w:val="Kop9"/>
    <w:rsid w:val="00A00055"/>
    <w:rPr>
      <w:rFonts w:ascii="Arial" w:eastAsia="Times New Roman" w:hAnsi="Arial" w:cs="Arial"/>
      <w:i/>
      <w:color w:val="595959"/>
      <w:sz w:val="16"/>
      <w:szCs w:val="22"/>
      <w:lang w:val="en-US"/>
    </w:rPr>
  </w:style>
  <w:style w:type="character" w:customStyle="1" w:styleId="CharChar9">
    <w:name w:val="Char Char9"/>
    <w:rsid w:val="00D526B9"/>
    <w:rPr>
      <w:rFonts w:ascii="Arial" w:hAnsi="Arial"/>
      <w:b/>
      <w:lang w:val="en-US" w:eastAsia="nl-NL" w:bidi="ar-SA"/>
    </w:rPr>
  </w:style>
  <w:style w:type="character" w:customStyle="1" w:styleId="CharChar8">
    <w:name w:val="Char Char8"/>
    <w:rsid w:val="00D526B9"/>
    <w:rPr>
      <w:rFonts w:ascii="Arial" w:eastAsia="Times" w:hAnsi="Arial"/>
      <w:b/>
      <w:sz w:val="18"/>
      <w:lang w:val="nl-NL" w:eastAsia="nl-NL" w:bidi="ar-SA"/>
    </w:rPr>
  </w:style>
  <w:style w:type="character" w:customStyle="1" w:styleId="Char7">
    <w:name w:val="Char7"/>
    <w:rsid w:val="009A09AC"/>
    <w:rPr>
      <w:rFonts w:ascii="Arial" w:hAnsi="Arial"/>
      <w:b/>
      <w:lang w:val="en-US" w:eastAsia="nl-NL" w:bidi="ar-SA"/>
    </w:rPr>
  </w:style>
  <w:style w:type="character" w:customStyle="1" w:styleId="Char6">
    <w:name w:val="Char6"/>
    <w:rsid w:val="009A09AC"/>
    <w:rPr>
      <w:rFonts w:ascii="Arial" w:hAnsi="Arial"/>
      <w:color w:val="0000FF"/>
      <w:sz w:val="16"/>
      <w:lang w:val="nl-NL" w:eastAsia="nl-NL" w:bidi="ar-SA"/>
    </w:rPr>
  </w:style>
  <w:style w:type="character" w:customStyle="1" w:styleId="Char5">
    <w:name w:val="Char5"/>
    <w:rsid w:val="009A09AC"/>
    <w:rPr>
      <w:rFonts w:ascii="Arial" w:hAnsi="Arial"/>
      <w:b/>
      <w:bCs/>
      <w:sz w:val="18"/>
      <w:lang w:val="en-US" w:eastAsia="nl-NL" w:bidi="ar-SA"/>
    </w:rPr>
  </w:style>
  <w:style w:type="character" w:customStyle="1" w:styleId="Char4">
    <w:name w:val="Char4"/>
    <w:rsid w:val="009A09AC"/>
    <w:rPr>
      <w:rFonts w:ascii="Arial" w:hAnsi="Arial"/>
      <w:sz w:val="18"/>
      <w:lang w:val="nl-NL" w:eastAsia="nl-NL" w:bidi="ar-SA"/>
    </w:rPr>
  </w:style>
  <w:style w:type="character" w:customStyle="1" w:styleId="Char3">
    <w:name w:val="Char3"/>
    <w:rsid w:val="009A09AC"/>
    <w:rPr>
      <w:rFonts w:ascii="Arial" w:hAnsi="Arial"/>
      <w:i/>
      <w:sz w:val="18"/>
      <w:lang w:val="nl-NL" w:eastAsia="nl-NL" w:bidi="ar-SA"/>
    </w:rPr>
  </w:style>
  <w:style w:type="character" w:customStyle="1" w:styleId="Char2">
    <w:name w:val="Char2"/>
    <w:rsid w:val="009A09AC"/>
    <w:rPr>
      <w:rFonts w:ascii="Arial" w:hAnsi="Arial"/>
      <w:i/>
      <w:iCs/>
      <w:sz w:val="18"/>
      <w:lang w:val="en-US" w:eastAsia="nl-NL" w:bidi="ar-SA"/>
    </w:rPr>
  </w:style>
  <w:style w:type="paragraph" w:customStyle="1" w:styleId="81">
    <w:name w:val="8.1"/>
    <w:basedOn w:val="Standaard"/>
    <w:link w:val="81Char"/>
    <w:rsid w:val="00A00055"/>
    <w:pPr>
      <w:tabs>
        <w:tab w:val="left" w:pos="851"/>
      </w:tabs>
      <w:spacing w:before="20" w:after="40"/>
      <w:ind w:left="851" w:hanging="284"/>
    </w:pPr>
    <w:rPr>
      <w:rFonts w:ascii="Arial" w:hAnsi="Arial" w:cs="Arial"/>
      <w:sz w:val="18"/>
      <w:szCs w:val="18"/>
    </w:rPr>
  </w:style>
  <w:style w:type="character" w:customStyle="1" w:styleId="81Char">
    <w:name w:val="8.1 Char"/>
    <w:link w:val="81"/>
    <w:rsid w:val="00A00055"/>
    <w:rPr>
      <w:rFonts w:ascii="Arial" w:eastAsia="Times New Roman" w:hAnsi="Arial" w:cs="Arial"/>
      <w:sz w:val="18"/>
      <w:szCs w:val="18"/>
      <w:lang w:val="nl-BE"/>
    </w:rPr>
  </w:style>
  <w:style w:type="paragraph" w:customStyle="1" w:styleId="81Def">
    <w:name w:val="8.1 Def"/>
    <w:basedOn w:val="81"/>
    <w:rsid w:val="00A00055"/>
    <w:rPr>
      <w:i/>
      <w:color w:val="808080"/>
      <w:sz w:val="16"/>
    </w:rPr>
  </w:style>
  <w:style w:type="paragraph" w:customStyle="1" w:styleId="81linkDeel">
    <w:name w:val="8.1 link Deel"/>
    <w:basedOn w:val="Standaard"/>
    <w:autoRedefine/>
    <w:rsid w:val="00A00055"/>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A00055"/>
    <w:pPr>
      <w:outlineLvl w:val="6"/>
    </w:pPr>
  </w:style>
  <w:style w:type="paragraph" w:customStyle="1" w:styleId="81linkLot">
    <w:name w:val="8.1 link Lot"/>
    <w:basedOn w:val="Standaard"/>
    <w:autoRedefine/>
    <w:rsid w:val="00A00055"/>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A00055"/>
    <w:pPr>
      <w:outlineLvl w:val="7"/>
    </w:pPr>
  </w:style>
  <w:style w:type="paragraph" w:customStyle="1" w:styleId="81link1">
    <w:name w:val="8.1 link1"/>
    <w:basedOn w:val="81"/>
    <w:link w:val="81link1Char"/>
    <w:rsid w:val="00A00055"/>
    <w:pPr>
      <w:tabs>
        <w:tab w:val="left" w:pos="1560"/>
      </w:tabs>
    </w:pPr>
    <w:rPr>
      <w:color w:val="000000"/>
      <w:sz w:val="16"/>
      <w:lang w:eastAsia="en-US"/>
    </w:rPr>
  </w:style>
  <w:style w:type="character" w:customStyle="1" w:styleId="81link1Char">
    <w:name w:val="8.1 link1 Char"/>
    <w:link w:val="81link1"/>
    <w:rsid w:val="00227ADF"/>
    <w:rPr>
      <w:rFonts w:ascii="Arial" w:eastAsia="Times New Roman" w:hAnsi="Arial" w:cs="Arial"/>
      <w:color w:val="000000"/>
      <w:sz w:val="16"/>
      <w:szCs w:val="18"/>
      <w:lang w:val="nl-BE" w:eastAsia="en-US"/>
    </w:rPr>
  </w:style>
  <w:style w:type="paragraph" w:customStyle="1" w:styleId="82">
    <w:name w:val="8.2"/>
    <w:basedOn w:val="81"/>
    <w:link w:val="82Char1"/>
    <w:rsid w:val="00A00055"/>
    <w:pPr>
      <w:tabs>
        <w:tab w:val="clear" w:pos="851"/>
        <w:tab w:val="left" w:pos="1134"/>
      </w:tabs>
      <w:ind w:left="1135"/>
    </w:pPr>
  </w:style>
  <w:style w:type="character" w:customStyle="1" w:styleId="82Char1">
    <w:name w:val="8.2 Char1"/>
    <w:link w:val="82"/>
    <w:rsid w:val="00A00055"/>
    <w:rPr>
      <w:rFonts w:ascii="Arial" w:eastAsia="Times New Roman" w:hAnsi="Arial" w:cs="Arial"/>
      <w:sz w:val="18"/>
      <w:szCs w:val="18"/>
      <w:lang w:val="nl-BE"/>
    </w:rPr>
  </w:style>
  <w:style w:type="character" w:customStyle="1" w:styleId="82Char">
    <w:name w:val="8.2 Char"/>
    <w:rsid w:val="00D526B9"/>
    <w:rPr>
      <w:rFonts w:ascii="Arial" w:eastAsia="Times New Roman" w:hAnsi="Arial" w:cs="Arial"/>
      <w:sz w:val="18"/>
      <w:szCs w:val="18"/>
      <w:lang w:val="nl-BE"/>
    </w:rPr>
  </w:style>
  <w:style w:type="paragraph" w:customStyle="1" w:styleId="82link2">
    <w:name w:val="8.2 link 2"/>
    <w:basedOn w:val="81link1"/>
    <w:rsid w:val="00A00055"/>
    <w:pPr>
      <w:tabs>
        <w:tab w:val="clear" w:pos="851"/>
        <w:tab w:val="left" w:pos="1134"/>
        <w:tab w:val="left" w:pos="1843"/>
        <w:tab w:val="left" w:pos="2552"/>
      </w:tabs>
      <w:ind w:left="1135"/>
    </w:pPr>
    <w:rPr>
      <w:color w:val="auto"/>
    </w:rPr>
  </w:style>
  <w:style w:type="paragraph" w:customStyle="1" w:styleId="82link3">
    <w:name w:val="8.2 link 3"/>
    <w:basedOn w:val="82link2"/>
    <w:rsid w:val="00A00055"/>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A00055"/>
    <w:pPr>
      <w:ind w:firstLine="0"/>
      <w:outlineLvl w:val="8"/>
    </w:pPr>
    <w:rPr>
      <w:color w:val="800000"/>
    </w:rPr>
  </w:style>
  <w:style w:type="paragraph" w:customStyle="1" w:styleId="83">
    <w:name w:val="8.3"/>
    <w:basedOn w:val="82"/>
    <w:link w:val="83Char1"/>
    <w:rsid w:val="00A00055"/>
    <w:pPr>
      <w:tabs>
        <w:tab w:val="clear" w:pos="1134"/>
        <w:tab w:val="left" w:pos="1418"/>
      </w:tabs>
      <w:ind w:left="1418"/>
    </w:pPr>
  </w:style>
  <w:style w:type="character" w:customStyle="1" w:styleId="83Char1">
    <w:name w:val="8.3 Char1"/>
    <w:link w:val="83"/>
    <w:rsid w:val="00A00055"/>
    <w:rPr>
      <w:rFonts w:ascii="Arial" w:eastAsia="Times New Roman" w:hAnsi="Arial" w:cs="Arial"/>
      <w:sz w:val="18"/>
      <w:szCs w:val="18"/>
      <w:lang w:val="nl-BE"/>
    </w:rPr>
  </w:style>
  <w:style w:type="character" w:customStyle="1" w:styleId="83Char">
    <w:name w:val="8.3 Char"/>
    <w:rsid w:val="00D526B9"/>
    <w:rPr>
      <w:rFonts w:ascii="Arial" w:eastAsia="Times New Roman" w:hAnsi="Arial" w:cs="Arial"/>
      <w:sz w:val="18"/>
      <w:szCs w:val="18"/>
      <w:lang w:val="nl-BE"/>
    </w:rPr>
  </w:style>
  <w:style w:type="paragraph" w:customStyle="1" w:styleId="83Kenm">
    <w:name w:val="8.3 Kenm"/>
    <w:basedOn w:val="83"/>
    <w:link w:val="83KenmChar"/>
    <w:autoRedefine/>
    <w:rsid w:val="00A00055"/>
    <w:pPr>
      <w:tabs>
        <w:tab w:val="left" w:pos="4253"/>
      </w:tabs>
      <w:spacing w:before="80"/>
      <w:ind w:left="3969" w:hanging="2835"/>
      <w:jc w:val="left"/>
    </w:pPr>
    <w:rPr>
      <w:sz w:val="16"/>
      <w:lang w:val="nl-NL"/>
    </w:rPr>
  </w:style>
  <w:style w:type="character" w:customStyle="1" w:styleId="83KenmChar">
    <w:name w:val="8.3 Kenm Char"/>
    <w:link w:val="83Kenm"/>
    <w:rsid w:val="00C5210F"/>
    <w:rPr>
      <w:rFonts w:ascii="Arial" w:eastAsia="Times New Roman" w:hAnsi="Arial" w:cs="Arial"/>
      <w:sz w:val="16"/>
      <w:szCs w:val="18"/>
      <w:lang w:val="nl-BE" w:eastAsia="nl-NL" w:bidi="ar-SA"/>
    </w:rPr>
  </w:style>
  <w:style w:type="character" w:customStyle="1" w:styleId="83Char2">
    <w:name w:val="8.3 Char2"/>
    <w:rsid w:val="00240503"/>
    <w:rPr>
      <w:rFonts w:ascii="Arial" w:hAnsi="Arial" w:cs="Arial"/>
      <w:sz w:val="18"/>
      <w:szCs w:val="18"/>
      <w:lang w:val="nl-BE" w:eastAsia="nl-NL" w:bidi="ar-SA"/>
    </w:rPr>
  </w:style>
  <w:style w:type="character" w:customStyle="1" w:styleId="82Char2">
    <w:name w:val="8.2 Char2"/>
    <w:rsid w:val="00240503"/>
    <w:rPr>
      <w:rFonts w:ascii="Arial" w:hAnsi="Arial" w:cs="Arial"/>
      <w:sz w:val="18"/>
      <w:szCs w:val="18"/>
      <w:lang w:val="nl-BE" w:eastAsia="nl-NL" w:bidi="ar-SA"/>
    </w:rPr>
  </w:style>
  <w:style w:type="character" w:customStyle="1" w:styleId="81Char1">
    <w:name w:val="8.1 Char1"/>
    <w:rsid w:val="00240503"/>
    <w:rPr>
      <w:rFonts w:ascii="Arial" w:hAnsi="Arial" w:cs="Arial"/>
      <w:sz w:val="18"/>
      <w:szCs w:val="18"/>
      <w:lang w:val="nl-BE" w:eastAsia="nl-NL" w:bidi="ar-SA"/>
    </w:rPr>
  </w:style>
  <w:style w:type="paragraph" w:customStyle="1" w:styleId="83ProM2">
    <w:name w:val="8.3 Pro M2"/>
    <w:basedOn w:val="83ProM"/>
    <w:rsid w:val="00A00055"/>
    <w:pPr>
      <w:tabs>
        <w:tab w:val="clear" w:pos="1418"/>
        <w:tab w:val="left" w:pos="1701"/>
      </w:tabs>
      <w:ind w:left="1701"/>
    </w:pPr>
    <w:rPr>
      <w:snapToGrid w:val="0"/>
    </w:rPr>
  </w:style>
  <w:style w:type="paragraph" w:customStyle="1" w:styleId="83ProM3">
    <w:name w:val="8.3 Pro M3"/>
    <w:basedOn w:val="83ProM2"/>
    <w:rsid w:val="00A00055"/>
    <w:pPr>
      <w:ind w:left="1985"/>
    </w:pPr>
    <w:rPr>
      <w:lang w:val="nl-NL"/>
    </w:rPr>
  </w:style>
  <w:style w:type="paragraph" w:customStyle="1" w:styleId="84">
    <w:name w:val="8.4"/>
    <w:basedOn w:val="83"/>
    <w:rsid w:val="00A00055"/>
    <w:pPr>
      <w:tabs>
        <w:tab w:val="clear" w:pos="1418"/>
        <w:tab w:val="left" w:pos="1701"/>
      </w:tabs>
      <w:ind w:left="1702"/>
    </w:pPr>
  </w:style>
  <w:style w:type="paragraph" w:customStyle="1" w:styleId="8table">
    <w:name w:val="8.table"/>
    <w:basedOn w:val="83"/>
    <w:rsid w:val="00D526B9"/>
    <w:pPr>
      <w:tabs>
        <w:tab w:val="left" w:pos="2835"/>
        <w:tab w:val="left" w:pos="4536"/>
        <w:tab w:val="left" w:pos="6237"/>
      </w:tabs>
    </w:pPr>
    <w:rPr>
      <w:rFonts w:ascii="Helvetica" w:hAnsi="Helvetica"/>
      <w:color w:val="0000FF"/>
    </w:rPr>
  </w:style>
  <w:style w:type="character" w:customStyle="1" w:styleId="Char1">
    <w:name w:val="Char1"/>
    <w:rsid w:val="009A09AC"/>
    <w:rPr>
      <w:rFonts w:ascii="Arial" w:hAnsi="Arial" w:cs="Arial"/>
      <w:i/>
      <w:color w:val="999999"/>
      <w:sz w:val="16"/>
      <w:szCs w:val="22"/>
      <w:lang w:val="en-US" w:eastAsia="nl-NL" w:bidi="ar-SA"/>
    </w:rPr>
  </w:style>
  <w:style w:type="paragraph" w:customStyle="1" w:styleId="Deel">
    <w:name w:val="Deel"/>
    <w:basedOn w:val="Standaard"/>
    <w:autoRedefine/>
    <w:rsid w:val="00A00055"/>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A00055"/>
    <w:pPr>
      <w:shd w:val="clear" w:color="auto" w:fill="000080"/>
    </w:pPr>
    <w:rPr>
      <w:rFonts w:ascii="Geneva" w:hAnsi="Geneva"/>
    </w:rPr>
  </w:style>
  <w:style w:type="paragraph" w:styleId="Eindnoottekst">
    <w:name w:val="endnote text"/>
    <w:basedOn w:val="Standaard"/>
    <w:semiHidden/>
    <w:rsid w:val="00A00055"/>
  </w:style>
  <w:style w:type="character" w:styleId="GevolgdeHyperlink">
    <w:name w:val="FollowedHyperlink"/>
    <w:rsid w:val="00A00055"/>
    <w:rPr>
      <w:color w:val="800080"/>
      <w:u w:val="single"/>
    </w:rPr>
  </w:style>
  <w:style w:type="character" w:styleId="Hyperlink">
    <w:name w:val="Hyperlink"/>
    <w:rsid w:val="00A00055"/>
    <w:rPr>
      <w:color w:val="0000FF"/>
      <w:u w:val="single"/>
    </w:rPr>
  </w:style>
  <w:style w:type="paragraph" w:styleId="Inhopg1">
    <w:name w:val="toc 1"/>
    <w:basedOn w:val="Standaard"/>
    <w:next w:val="Standaard"/>
    <w:uiPriority w:val="39"/>
    <w:rsid w:val="00A00055"/>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A00055"/>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A00055"/>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A00055"/>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A00055"/>
    <w:rPr>
      <w:rFonts w:ascii="Times New Roman" w:eastAsia="Times New Roman" w:hAnsi="Times New Roman"/>
      <w:noProof/>
      <w:sz w:val="16"/>
      <w:szCs w:val="24"/>
    </w:rPr>
  </w:style>
  <w:style w:type="character" w:customStyle="1" w:styleId="Char">
    <w:name w:val="Char"/>
    <w:rsid w:val="009A09AC"/>
    <w:rPr>
      <w:noProof/>
      <w:sz w:val="16"/>
      <w:szCs w:val="24"/>
      <w:lang w:val="nl-NL" w:eastAsia="nl-NL" w:bidi="ar-SA"/>
    </w:rPr>
  </w:style>
  <w:style w:type="paragraph" w:styleId="Inhopg5">
    <w:name w:val="toc 5"/>
    <w:basedOn w:val="Standaard"/>
    <w:next w:val="Standaard"/>
    <w:uiPriority w:val="39"/>
    <w:rsid w:val="00A00055"/>
    <w:pPr>
      <w:tabs>
        <w:tab w:val="right" w:leader="dot" w:pos="8505"/>
      </w:tabs>
      <w:ind w:left="960"/>
    </w:pPr>
    <w:rPr>
      <w:sz w:val="16"/>
    </w:rPr>
  </w:style>
  <w:style w:type="paragraph" w:styleId="Inhopg6">
    <w:name w:val="toc 6"/>
    <w:basedOn w:val="Standaard"/>
    <w:next w:val="Standaard"/>
    <w:autoRedefine/>
    <w:rsid w:val="00A00055"/>
    <w:pPr>
      <w:ind w:left="1200"/>
    </w:pPr>
    <w:rPr>
      <w:sz w:val="16"/>
    </w:rPr>
  </w:style>
  <w:style w:type="paragraph" w:styleId="Inhopg7">
    <w:name w:val="toc 7"/>
    <w:basedOn w:val="Standaard"/>
    <w:next w:val="Standaard"/>
    <w:autoRedefine/>
    <w:rsid w:val="00A00055"/>
    <w:pPr>
      <w:ind w:left="1440"/>
    </w:pPr>
  </w:style>
  <w:style w:type="paragraph" w:styleId="Inhopg8">
    <w:name w:val="toc 8"/>
    <w:basedOn w:val="Standaard"/>
    <w:next w:val="Standaard"/>
    <w:autoRedefine/>
    <w:rsid w:val="00A00055"/>
    <w:pPr>
      <w:ind w:left="1680"/>
    </w:pPr>
  </w:style>
  <w:style w:type="paragraph" w:styleId="Inhopg9">
    <w:name w:val="toc 9"/>
    <w:basedOn w:val="Standaard"/>
    <w:next w:val="Standaard"/>
    <w:rsid w:val="00A00055"/>
    <w:pPr>
      <w:tabs>
        <w:tab w:val="left" w:pos="851"/>
        <w:tab w:val="left" w:pos="7371"/>
        <w:tab w:val="left" w:pos="7938"/>
        <w:tab w:val="right" w:leader="dot" w:pos="9639"/>
      </w:tabs>
    </w:pPr>
    <w:rPr>
      <w:sz w:val="16"/>
    </w:rPr>
  </w:style>
  <w:style w:type="paragraph" w:styleId="Koptekst">
    <w:name w:val="header"/>
    <w:basedOn w:val="Standaard"/>
    <w:rsid w:val="00A00055"/>
    <w:pPr>
      <w:tabs>
        <w:tab w:val="center" w:pos="4536"/>
        <w:tab w:val="right" w:pos="9072"/>
      </w:tabs>
    </w:pPr>
  </w:style>
  <w:style w:type="paragraph" w:customStyle="1" w:styleId="Lijn">
    <w:name w:val="Lijn"/>
    <w:basedOn w:val="Standaard"/>
    <w:link w:val="LijnChar"/>
    <w:autoRedefine/>
    <w:rsid w:val="00A00055"/>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A00055"/>
    <w:rPr>
      <w:rFonts w:ascii="Helvetica" w:eastAsia="Times New Roman" w:hAnsi="Helvetica"/>
      <w:color w:val="000000"/>
      <w:spacing w:val="-2"/>
      <w:sz w:val="16"/>
      <w:lang w:val="nl-BE"/>
    </w:rPr>
  </w:style>
  <w:style w:type="paragraph" w:styleId="Lijstopsomteken">
    <w:name w:val="List Bullet"/>
    <w:basedOn w:val="Standaard"/>
    <w:autoRedefine/>
    <w:rsid w:val="00D526B9"/>
    <w:pPr>
      <w:tabs>
        <w:tab w:val="num" w:pos="360"/>
      </w:tabs>
      <w:ind w:left="360" w:hanging="360"/>
    </w:pPr>
    <w:rPr>
      <w:rFonts w:ascii="Helvetica" w:hAnsi="Helvetica"/>
      <w:lang w:val="en-US"/>
    </w:rPr>
  </w:style>
  <w:style w:type="paragraph" w:customStyle="1" w:styleId="Link">
    <w:name w:val="Link"/>
    <w:autoRedefine/>
    <w:rsid w:val="00A00055"/>
    <w:pPr>
      <w:ind w:left="-851"/>
    </w:pPr>
    <w:rPr>
      <w:rFonts w:ascii="Arial" w:eastAsia="Times New Roman" w:hAnsi="Arial" w:cs="Arial"/>
      <w:bCs/>
      <w:color w:val="0000FF"/>
      <w:sz w:val="18"/>
      <w:szCs w:val="24"/>
      <w:lang w:val="nl-NL"/>
    </w:rPr>
  </w:style>
  <w:style w:type="character" w:customStyle="1" w:styleId="MeetChar">
    <w:name w:val="MeetChar"/>
    <w:rsid w:val="00A00055"/>
    <w:rPr>
      <w:b/>
      <w:color w:val="008080"/>
    </w:rPr>
  </w:style>
  <w:style w:type="character" w:customStyle="1" w:styleId="Merk">
    <w:name w:val="Merk"/>
    <w:rsid w:val="00A00055"/>
    <w:rPr>
      <w:rFonts w:ascii="Helvetica" w:hAnsi="Helvetica"/>
      <w:b/>
      <w:noProof w:val="0"/>
      <w:color w:val="FF0000"/>
      <w:lang w:val="nl-NL"/>
    </w:rPr>
  </w:style>
  <w:style w:type="character" w:styleId="Paginanummer">
    <w:name w:val="page number"/>
    <w:basedOn w:val="Standaardalinea-lettertype"/>
    <w:rsid w:val="00D526B9"/>
  </w:style>
  <w:style w:type="paragraph" w:styleId="Voettekst">
    <w:name w:val="footer"/>
    <w:basedOn w:val="Standaard"/>
    <w:rsid w:val="00A00055"/>
    <w:pPr>
      <w:tabs>
        <w:tab w:val="center" w:pos="4819"/>
        <w:tab w:val="right" w:pos="9071"/>
      </w:tabs>
    </w:pPr>
  </w:style>
  <w:style w:type="paragraph" w:customStyle="1" w:styleId="Zieook">
    <w:name w:val="Zie ook"/>
    <w:basedOn w:val="Standaard"/>
    <w:rsid w:val="00A00055"/>
    <w:rPr>
      <w:rFonts w:ascii="Arial" w:hAnsi="Arial"/>
      <w:b/>
      <w:sz w:val="16"/>
    </w:rPr>
  </w:style>
  <w:style w:type="paragraph" w:styleId="Bloktekst">
    <w:name w:val="Block Text"/>
    <w:basedOn w:val="Standaard"/>
    <w:rsid w:val="00D526B9"/>
    <w:pPr>
      <w:tabs>
        <w:tab w:val="left" w:pos="700"/>
        <w:tab w:val="left" w:pos="1400"/>
        <w:tab w:val="left" w:pos="2120"/>
        <w:tab w:val="left" w:pos="2820"/>
        <w:tab w:val="left" w:pos="3540"/>
        <w:tab w:val="left" w:pos="4240"/>
        <w:tab w:val="left" w:pos="4960"/>
        <w:tab w:val="left" w:pos="5660"/>
        <w:tab w:val="left" w:pos="6380"/>
        <w:tab w:val="left" w:pos="7080"/>
      </w:tabs>
      <w:spacing w:line="240" w:lineRule="atLeast"/>
      <w:ind w:left="1100" w:right="180"/>
    </w:pPr>
    <w:rPr>
      <w:color w:val="000000"/>
    </w:rPr>
  </w:style>
  <w:style w:type="character" w:customStyle="1" w:styleId="Post">
    <w:name w:val="Post"/>
    <w:rsid w:val="00A00055"/>
    <w:rPr>
      <w:rFonts w:ascii="Arial" w:hAnsi="Arial" w:cs="Arial"/>
      <w:noProof/>
      <w:color w:val="0000FF"/>
      <w:sz w:val="16"/>
      <w:szCs w:val="16"/>
      <w:lang w:val="fr-FR"/>
    </w:rPr>
  </w:style>
  <w:style w:type="character" w:customStyle="1" w:styleId="OptieChar">
    <w:name w:val="OptieChar"/>
    <w:rsid w:val="00A00055"/>
    <w:rPr>
      <w:color w:val="FF0000"/>
    </w:rPr>
  </w:style>
  <w:style w:type="character" w:customStyle="1" w:styleId="MerkChar">
    <w:name w:val="MerkChar"/>
    <w:rsid w:val="00A00055"/>
    <w:rPr>
      <w:color w:val="FF6600"/>
    </w:rPr>
  </w:style>
  <w:style w:type="paragraph" w:customStyle="1" w:styleId="80">
    <w:name w:val="8.0"/>
    <w:basedOn w:val="Standaard"/>
    <w:link w:val="80Char"/>
    <w:autoRedefine/>
    <w:rsid w:val="0085521B"/>
    <w:pPr>
      <w:tabs>
        <w:tab w:val="left" w:pos="284"/>
      </w:tabs>
      <w:spacing w:before="20" w:after="40"/>
      <w:ind w:left="567"/>
    </w:pPr>
    <w:rPr>
      <w:rFonts w:ascii="Arial" w:hAnsi="Arial" w:cs="Arial"/>
      <w:sz w:val="18"/>
      <w:szCs w:val="18"/>
    </w:rPr>
  </w:style>
  <w:style w:type="character" w:customStyle="1" w:styleId="80Char">
    <w:name w:val="8.0 Char"/>
    <w:link w:val="80"/>
    <w:rsid w:val="0085521B"/>
    <w:rPr>
      <w:rFonts w:ascii="Arial" w:eastAsia="Times New Roman" w:hAnsi="Arial" w:cs="Arial"/>
      <w:sz w:val="18"/>
      <w:szCs w:val="18"/>
      <w:lang w:val="nl-BE"/>
    </w:rPr>
  </w:style>
  <w:style w:type="paragraph" w:customStyle="1" w:styleId="Kop4b">
    <w:name w:val="Kop 4 b"/>
    <w:basedOn w:val="Standaard"/>
    <w:rsid w:val="00D526B9"/>
    <w:pPr>
      <w:tabs>
        <w:tab w:val="left" w:pos="567"/>
      </w:tabs>
      <w:outlineLvl w:val="3"/>
    </w:pPr>
    <w:rPr>
      <w:rFonts w:ascii="Arial" w:hAnsi="Arial"/>
      <w:b/>
      <w:color w:val="000000"/>
      <w:sz w:val="16"/>
    </w:rPr>
  </w:style>
  <w:style w:type="paragraph" w:customStyle="1" w:styleId="Bestek">
    <w:name w:val="Bestek"/>
    <w:basedOn w:val="Standaard"/>
    <w:rsid w:val="00A00055"/>
    <w:pPr>
      <w:ind w:left="-851"/>
    </w:pPr>
    <w:rPr>
      <w:rFonts w:ascii="Arial" w:hAnsi="Arial"/>
      <w:b/>
      <w:color w:val="FF0000"/>
    </w:rPr>
  </w:style>
  <w:style w:type="paragraph" w:customStyle="1" w:styleId="83Normen">
    <w:name w:val="8.3 Normen"/>
    <w:basedOn w:val="83Kenm"/>
    <w:link w:val="83NormenChar"/>
    <w:rsid w:val="00A00055"/>
    <w:pPr>
      <w:tabs>
        <w:tab w:val="clear" w:pos="4253"/>
      </w:tabs>
      <w:ind w:left="4082" w:hanging="113"/>
    </w:pPr>
    <w:rPr>
      <w:color w:val="008000"/>
    </w:rPr>
  </w:style>
  <w:style w:type="character" w:customStyle="1" w:styleId="83NormenChar">
    <w:name w:val="8.3 Normen Char"/>
    <w:link w:val="83Normen"/>
    <w:rsid w:val="00A00055"/>
    <w:rPr>
      <w:rFonts w:ascii="Arial" w:eastAsia="Times New Roman" w:hAnsi="Arial" w:cs="Arial"/>
      <w:color w:val="008000"/>
      <w:sz w:val="16"/>
      <w:szCs w:val="18"/>
    </w:rPr>
  </w:style>
  <w:style w:type="paragraph" w:customStyle="1" w:styleId="OFWEL">
    <w:name w:val="OFWEL"/>
    <w:basedOn w:val="Standaard"/>
    <w:next w:val="Standaard"/>
    <w:rsid w:val="00A00055"/>
    <w:pPr>
      <w:jc w:val="left"/>
    </w:pPr>
    <w:rPr>
      <w:color w:val="008080"/>
    </w:rPr>
  </w:style>
  <w:style w:type="paragraph" w:customStyle="1" w:styleId="Meting">
    <w:name w:val="Meting"/>
    <w:basedOn w:val="Standaard"/>
    <w:rsid w:val="00A00055"/>
    <w:pPr>
      <w:ind w:left="1418" w:hanging="1418"/>
    </w:pPr>
  </w:style>
  <w:style w:type="paragraph" w:customStyle="1" w:styleId="OFWEL-1">
    <w:name w:val="OFWEL -1"/>
    <w:basedOn w:val="OFWEL"/>
    <w:rsid w:val="00A00055"/>
    <w:pPr>
      <w:ind w:left="851"/>
    </w:pPr>
    <w:rPr>
      <w:spacing w:val="-3"/>
    </w:rPr>
  </w:style>
  <w:style w:type="paragraph" w:customStyle="1" w:styleId="FACULT">
    <w:name w:val="FACULT"/>
    <w:basedOn w:val="Standaard"/>
    <w:next w:val="Standaard"/>
    <w:rsid w:val="00A00055"/>
    <w:rPr>
      <w:color w:val="0000FF"/>
    </w:rPr>
  </w:style>
  <w:style w:type="paragraph" w:customStyle="1" w:styleId="Volgnr">
    <w:name w:val="Volgnr"/>
    <w:basedOn w:val="Standaard"/>
    <w:next w:val="Standaard"/>
    <w:link w:val="VolgnrChar"/>
    <w:rsid w:val="00A00055"/>
    <w:pPr>
      <w:ind w:left="-851"/>
      <w:outlineLvl w:val="3"/>
    </w:pPr>
    <w:rPr>
      <w:rFonts w:ascii="Arial" w:hAnsi="Arial"/>
      <w:color w:val="000000"/>
      <w:sz w:val="16"/>
      <w:lang w:val="nl"/>
    </w:rPr>
  </w:style>
  <w:style w:type="character" w:customStyle="1" w:styleId="VolgnrChar">
    <w:name w:val="Volgnr Char"/>
    <w:link w:val="Volgnr"/>
    <w:rsid w:val="00A00055"/>
    <w:rPr>
      <w:rFonts w:ascii="Arial" w:eastAsia="Times New Roman" w:hAnsi="Arial"/>
      <w:color w:val="000000"/>
      <w:sz w:val="16"/>
      <w:lang w:val="nl"/>
    </w:rPr>
  </w:style>
  <w:style w:type="paragraph" w:customStyle="1" w:styleId="Merk1">
    <w:name w:val="Merk1"/>
    <w:basedOn w:val="Volgnr"/>
    <w:next w:val="Kop4"/>
    <w:link w:val="Merk1Char"/>
    <w:rsid w:val="00A00055"/>
    <w:pPr>
      <w:spacing w:before="40" w:after="20"/>
    </w:pPr>
    <w:rPr>
      <w:b/>
      <w:color w:val="FF0000"/>
      <w:lang w:val="nl-BE"/>
    </w:rPr>
  </w:style>
  <w:style w:type="character" w:customStyle="1" w:styleId="Merk1Char">
    <w:name w:val="Merk1 Char"/>
    <w:link w:val="Merk1"/>
    <w:rsid w:val="00A00055"/>
    <w:rPr>
      <w:rFonts w:ascii="Arial" w:eastAsia="Times New Roman" w:hAnsi="Arial"/>
      <w:b/>
      <w:color w:val="FF0000"/>
      <w:sz w:val="16"/>
      <w:lang w:val="nl-BE"/>
    </w:rPr>
  </w:style>
  <w:style w:type="character" w:customStyle="1" w:styleId="Merk1Char1">
    <w:name w:val="Merk1 Char1"/>
    <w:rsid w:val="00A35118"/>
    <w:rPr>
      <w:rFonts w:ascii="Arial" w:hAnsi="Arial" w:cs="Arial"/>
      <w:b/>
      <w:color w:val="FF0000"/>
      <w:sz w:val="16"/>
      <w:szCs w:val="16"/>
      <w:lang w:val="nl-BE" w:eastAsia="nl-NL" w:bidi="ar-SA"/>
    </w:rPr>
  </w:style>
  <w:style w:type="paragraph" w:customStyle="1" w:styleId="Hoofdgroep">
    <w:name w:val="Hoofdgroep"/>
    <w:basedOn w:val="Hoofdstuk"/>
    <w:rsid w:val="00A00055"/>
    <w:pPr>
      <w:outlineLvl w:val="1"/>
    </w:pPr>
    <w:rPr>
      <w:rFonts w:ascii="Helvetica" w:hAnsi="Helvetica"/>
      <w:b w:val="0"/>
      <w:color w:val="0000FF"/>
    </w:rPr>
  </w:style>
  <w:style w:type="character" w:styleId="Verwijzingopmerking">
    <w:name w:val="annotation reference"/>
    <w:semiHidden/>
    <w:rsid w:val="00D526B9"/>
    <w:rPr>
      <w:sz w:val="16"/>
      <w:szCs w:val="16"/>
    </w:rPr>
  </w:style>
  <w:style w:type="paragraph" w:styleId="Tekstopmerking">
    <w:name w:val="annotation text"/>
    <w:basedOn w:val="Standaard"/>
    <w:semiHidden/>
    <w:rsid w:val="00D526B9"/>
    <w:pPr>
      <w:jc w:val="left"/>
    </w:pPr>
    <w:rPr>
      <w:lang w:val="nl-NL"/>
    </w:rPr>
  </w:style>
  <w:style w:type="paragraph" w:styleId="Ballontekst">
    <w:name w:val="Balloon Text"/>
    <w:basedOn w:val="Standaard"/>
    <w:link w:val="BallontekstChar"/>
    <w:uiPriority w:val="99"/>
    <w:semiHidden/>
    <w:unhideWhenUsed/>
    <w:rsid w:val="00A00055"/>
    <w:rPr>
      <w:rFonts w:ascii="Tahoma" w:hAnsi="Tahoma" w:cs="Tahoma"/>
      <w:sz w:val="16"/>
      <w:szCs w:val="16"/>
    </w:rPr>
  </w:style>
  <w:style w:type="character" w:customStyle="1" w:styleId="Referentie">
    <w:name w:val="Referentie"/>
    <w:rsid w:val="00A00055"/>
    <w:rPr>
      <w:color w:val="FF6600"/>
    </w:rPr>
  </w:style>
  <w:style w:type="character" w:customStyle="1" w:styleId="RevisieDatum">
    <w:name w:val="RevisieDatum"/>
    <w:rsid w:val="00A00055"/>
    <w:rPr>
      <w:vanish/>
      <w:color w:val="auto"/>
    </w:rPr>
  </w:style>
  <w:style w:type="paragraph" w:customStyle="1" w:styleId="Kop5Blauw">
    <w:name w:val="Kop 5 + Blauw"/>
    <w:basedOn w:val="Kop5"/>
    <w:link w:val="Kop5BlauwChar"/>
    <w:rsid w:val="00A00055"/>
    <w:rPr>
      <w:color w:val="0000FF"/>
    </w:rPr>
  </w:style>
  <w:style w:type="character" w:customStyle="1" w:styleId="Kop5BlauwChar">
    <w:name w:val="Kop 5 + Blauw Char"/>
    <w:link w:val="Kop5Blauw"/>
    <w:rsid w:val="00A00055"/>
    <w:rPr>
      <w:rFonts w:ascii="Arial" w:eastAsia="Times New Roman" w:hAnsi="Arial"/>
      <w:b/>
      <w:bCs/>
      <w:color w:val="0000FF"/>
      <w:sz w:val="18"/>
      <w:lang w:val="en-US"/>
    </w:rPr>
  </w:style>
  <w:style w:type="paragraph" w:customStyle="1" w:styleId="83KenmCursiefGrijs-50">
    <w:name w:val="8.3 Kenm + Cursief Grijs-50%"/>
    <w:basedOn w:val="83Kenm"/>
    <w:link w:val="83KenmCursiefGrijs-50Char"/>
    <w:rsid w:val="00A00055"/>
    <w:rPr>
      <w:bCs/>
      <w:i/>
      <w:iCs/>
      <w:color w:val="808080"/>
    </w:rPr>
  </w:style>
  <w:style w:type="character" w:customStyle="1" w:styleId="83KenmCursiefGrijs-50Char">
    <w:name w:val="8.3 Kenm + Cursief Grijs-50% Char"/>
    <w:link w:val="83KenmCursiefGrijs-50"/>
    <w:rsid w:val="00A00055"/>
    <w:rPr>
      <w:rFonts w:ascii="Arial" w:eastAsia="Times New Roman" w:hAnsi="Arial" w:cs="Arial"/>
      <w:bCs/>
      <w:i/>
      <w:iCs/>
      <w:color w:val="808080"/>
      <w:sz w:val="16"/>
      <w:szCs w:val="18"/>
    </w:rPr>
  </w:style>
  <w:style w:type="character" w:customStyle="1" w:styleId="SfbCodeChar">
    <w:name w:val="Sfb_Code Char"/>
    <w:link w:val="SfbCode"/>
    <w:rsid w:val="00A00055"/>
    <w:rPr>
      <w:rFonts w:ascii="Arial" w:hAnsi="Arial" w:cs="Arial"/>
      <w:b/>
      <w:snapToGrid w:val="0"/>
      <w:color w:val="FF0000"/>
      <w:sz w:val="18"/>
      <w:szCs w:val="18"/>
      <w:lang w:val="nl-BE"/>
    </w:rPr>
  </w:style>
  <w:style w:type="paragraph" w:customStyle="1" w:styleId="SfbCode">
    <w:name w:val="Sfb_Code"/>
    <w:basedOn w:val="Standaard"/>
    <w:next w:val="Lijn"/>
    <w:link w:val="SfbCodeChar"/>
    <w:autoRedefine/>
    <w:rsid w:val="00A00055"/>
    <w:pPr>
      <w:spacing w:before="20" w:after="40"/>
      <w:ind w:left="567"/>
    </w:pPr>
    <w:rPr>
      <w:rFonts w:ascii="Arial" w:eastAsia="New York" w:hAnsi="Arial" w:cs="Arial"/>
      <w:b/>
      <w:snapToGrid w:val="0"/>
      <w:color w:val="FF0000"/>
      <w:sz w:val="18"/>
      <w:szCs w:val="18"/>
    </w:rPr>
  </w:style>
  <w:style w:type="character" w:customStyle="1" w:styleId="Verdana6ptVet">
    <w:name w:val="Verdana 6 pt Vet"/>
    <w:semiHidden/>
    <w:rsid w:val="00A00055"/>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A00055"/>
    <w:pPr>
      <w:spacing w:line="160" w:lineRule="atLeast"/>
      <w:jc w:val="center"/>
    </w:pPr>
    <w:rPr>
      <w:rFonts w:ascii="Verdana" w:hAnsi="Verdana"/>
      <w:color w:val="000000"/>
      <w:sz w:val="16"/>
      <w:szCs w:val="12"/>
    </w:rPr>
  </w:style>
  <w:style w:type="character" w:customStyle="1" w:styleId="Verdana6ptZwart">
    <w:name w:val="Verdana 6 pt Zwart"/>
    <w:semiHidden/>
    <w:rsid w:val="00A00055"/>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A00055"/>
    <w:pPr>
      <w:spacing w:line="168" w:lineRule="atLeast"/>
    </w:pPr>
    <w:rPr>
      <w:rFonts w:ascii="Verdana" w:hAnsi="Verdana"/>
      <w:color w:val="000000"/>
      <w:sz w:val="16"/>
      <w:szCs w:val="12"/>
    </w:rPr>
  </w:style>
  <w:style w:type="paragraph" w:customStyle="1" w:styleId="Verdana6pt">
    <w:name w:val="Verdana 6 pt"/>
    <w:basedOn w:val="Standaard"/>
    <w:semiHidden/>
    <w:rsid w:val="00A00055"/>
    <w:pPr>
      <w:spacing w:line="168" w:lineRule="atLeast"/>
      <w:jc w:val="center"/>
    </w:pPr>
    <w:rPr>
      <w:rFonts w:ascii="Verdana" w:hAnsi="Verdana"/>
      <w:b/>
      <w:bCs/>
      <w:color w:val="FFFFFF"/>
      <w:sz w:val="16"/>
      <w:szCs w:val="13"/>
      <w:shd w:val="clear" w:color="auto" w:fill="FF0000"/>
    </w:rPr>
  </w:style>
  <w:style w:type="paragraph" w:customStyle="1" w:styleId="Merk2">
    <w:name w:val="Merk2"/>
    <w:basedOn w:val="Merk1"/>
    <w:rsid w:val="00A00055"/>
    <w:pPr>
      <w:spacing w:before="60" w:after="60"/>
      <w:ind w:left="567" w:hanging="1418"/>
    </w:pPr>
    <w:rPr>
      <w:b w:val="0"/>
      <w:color w:val="0000FF"/>
    </w:rPr>
  </w:style>
  <w:style w:type="paragraph" w:customStyle="1" w:styleId="Kop4Rood">
    <w:name w:val="Kop 4 + Rood"/>
    <w:basedOn w:val="Kop4"/>
    <w:link w:val="Kop4RoodChar"/>
    <w:rsid w:val="00552F90"/>
    <w:rPr>
      <w:bCs/>
      <w:color w:val="FF0000"/>
    </w:rPr>
  </w:style>
  <w:style w:type="character" w:customStyle="1" w:styleId="Kop4RoodChar">
    <w:name w:val="Kop 4 + Rood Char"/>
    <w:link w:val="Kop4Rood"/>
    <w:rsid w:val="00552F90"/>
    <w:rPr>
      <w:rFonts w:ascii="Arial" w:eastAsia="Times New Roman" w:hAnsi="Arial"/>
      <w:bCs/>
      <w:color w:val="FF0000"/>
      <w:sz w:val="16"/>
    </w:rPr>
  </w:style>
  <w:style w:type="paragraph" w:customStyle="1" w:styleId="FACULT-1">
    <w:name w:val="FACULT  -1"/>
    <w:basedOn w:val="FACULT"/>
    <w:rsid w:val="00A00055"/>
    <w:pPr>
      <w:ind w:left="851"/>
    </w:pPr>
  </w:style>
  <w:style w:type="paragraph" w:customStyle="1" w:styleId="FACULT-2">
    <w:name w:val="FACULT  -2"/>
    <w:basedOn w:val="Standaard"/>
    <w:rsid w:val="00A00055"/>
    <w:pPr>
      <w:ind w:left="1701"/>
    </w:pPr>
    <w:rPr>
      <w:color w:val="0000FF"/>
    </w:rPr>
  </w:style>
  <w:style w:type="character" w:customStyle="1" w:styleId="FacultChar">
    <w:name w:val="FacultChar"/>
    <w:rsid w:val="00A00055"/>
    <w:rPr>
      <w:color w:val="0000FF"/>
    </w:rPr>
  </w:style>
  <w:style w:type="paragraph" w:customStyle="1" w:styleId="MerkPar">
    <w:name w:val="MerkPar"/>
    <w:basedOn w:val="Standaard"/>
    <w:link w:val="MerkParChar"/>
    <w:rsid w:val="00A00055"/>
    <w:rPr>
      <w:color w:val="FF6600"/>
    </w:rPr>
  </w:style>
  <w:style w:type="character" w:customStyle="1" w:styleId="MerkParChar">
    <w:name w:val="MerkPar Char"/>
    <w:link w:val="MerkPar"/>
    <w:rsid w:val="005A57EE"/>
    <w:rPr>
      <w:rFonts w:ascii="Times New Roman" w:eastAsia="Times New Roman" w:hAnsi="Times New Roman"/>
      <w:color w:val="FF6600"/>
      <w:lang w:val="nl-BE"/>
    </w:rPr>
  </w:style>
  <w:style w:type="paragraph" w:customStyle="1" w:styleId="Nota">
    <w:name w:val="Nota"/>
    <w:basedOn w:val="Standaard"/>
    <w:rsid w:val="00A00055"/>
    <w:rPr>
      <w:spacing w:val="-3"/>
      <w:lang w:val="en-US"/>
    </w:rPr>
  </w:style>
  <w:style w:type="paragraph" w:customStyle="1" w:styleId="OFWEL-2">
    <w:name w:val="OFWEL -2"/>
    <w:basedOn w:val="OFWEL-1"/>
    <w:rsid w:val="00A00055"/>
    <w:pPr>
      <w:ind w:left="1701"/>
    </w:pPr>
  </w:style>
  <w:style w:type="paragraph" w:customStyle="1" w:styleId="OFWEL-3">
    <w:name w:val="OFWEL -3"/>
    <w:basedOn w:val="OFWEL-2"/>
    <w:rsid w:val="00A00055"/>
    <w:pPr>
      <w:ind w:left="2552"/>
    </w:pPr>
  </w:style>
  <w:style w:type="character" w:customStyle="1" w:styleId="OfwelChar">
    <w:name w:val="OfwelChar"/>
    <w:rsid w:val="00A00055"/>
    <w:rPr>
      <w:color w:val="008080"/>
      <w:lang w:val="nl-BE"/>
    </w:rPr>
  </w:style>
  <w:style w:type="paragraph" w:customStyle="1" w:styleId="Project">
    <w:name w:val="Project"/>
    <w:basedOn w:val="Standaard"/>
    <w:rsid w:val="00A00055"/>
    <w:pPr>
      <w:suppressAutoHyphens/>
    </w:pPr>
    <w:rPr>
      <w:color w:val="800080"/>
      <w:spacing w:val="-3"/>
    </w:rPr>
  </w:style>
  <w:style w:type="character" w:customStyle="1" w:styleId="Revisie1">
    <w:name w:val="Revisie1"/>
    <w:rsid w:val="00A00055"/>
    <w:rPr>
      <w:color w:val="008080"/>
    </w:rPr>
  </w:style>
  <w:style w:type="paragraph" w:styleId="Standaardinspringing">
    <w:name w:val="Normal Indent"/>
    <w:basedOn w:val="Standaard"/>
    <w:semiHidden/>
    <w:rsid w:val="00A00055"/>
    <w:pPr>
      <w:ind w:left="1418"/>
    </w:pPr>
  </w:style>
  <w:style w:type="paragraph" w:customStyle="1" w:styleId="Verdana8ptVetZwartCentrerenRegelafstandMinimaal">
    <w:name w:val="Verdana 8 pt Vet Zwart Centreren Regelafstand:  Minimaal..."/>
    <w:basedOn w:val="Standaard"/>
    <w:semiHidden/>
    <w:rsid w:val="00A00055"/>
    <w:pPr>
      <w:spacing w:line="168" w:lineRule="atLeast"/>
      <w:jc w:val="center"/>
    </w:pPr>
    <w:rPr>
      <w:rFonts w:ascii="Verdana" w:hAnsi="Verdana"/>
      <w:b/>
      <w:bCs/>
      <w:color w:val="000000"/>
      <w:sz w:val="16"/>
    </w:rPr>
  </w:style>
  <w:style w:type="character" w:customStyle="1" w:styleId="83NormenChar1">
    <w:name w:val="8.3 Normen Char1"/>
    <w:rsid w:val="00240503"/>
    <w:rPr>
      <w:rFonts w:ascii="Arial" w:eastAsia="Times New Roman" w:hAnsi="Arial" w:cs="Arial"/>
      <w:b/>
      <w:color w:val="008000"/>
      <w:sz w:val="16"/>
      <w:szCs w:val="18"/>
      <w:lang w:val="nl-BE" w:eastAsia="nl-NL" w:bidi="ar-SA"/>
    </w:rPr>
  </w:style>
  <w:style w:type="character" w:customStyle="1" w:styleId="CharChar17">
    <w:name w:val="Char Char17"/>
    <w:rsid w:val="00A123DA"/>
    <w:rPr>
      <w:rFonts w:ascii="Arial" w:hAnsi="Arial"/>
      <w:b/>
      <w:lang w:val="en-US" w:eastAsia="nl-NL" w:bidi="ar-SA"/>
    </w:rPr>
  </w:style>
  <w:style w:type="character" w:customStyle="1" w:styleId="CharChar16">
    <w:name w:val="Char Char16"/>
    <w:rsid w:val="00A123DA"/>
    <w:rPr>
      <w:rFonts w:ascii="Arial" w:hAnsi="Arial"/>
      <w:color w:val="0000FF"/>
      <w:sz w:val="16"/>
      <w:lang w:val="nl-NL" w:eastAsia="nl-NL" w:bidi="ar-SA"/>
    </w:rPr>
  </w:style>
  <w:style w:type="character" w:customStyle="1" w:styleId="CharChar14">
    <w:name w:val="Char Char14"/>
    <w:rsid w:val="00A123DA"/>
    <w:rPr>
      <w:rFonts w:ascii="Arial" w:hAnsi="Arial"/>
      <w:sz w:val="18"/>
      <w:lang w:val="nl-NL" w:eastAsia="nl-NL" w:bidi="ar-SA"/>
    </w:rPr>
  </w:style>
  <w:style w:type="character" w:customStyle="1" w:styleId="CharChar15">
    <w:name w:val="Char Char15"/>
    <w:rsid w:val="00A123DA"/>
    <w:rPr>
      <w:rFonts w:ascii="Arial" w:hAnsi="Arial"/>
      <w:b/>
      <w:bCs/>
      <w:sz w:val="18"/>
      <w:lang w:val="en-US" w:eastAsia="nl-NL" w:bidi="ar-SA"/>
    </w:rPr>
  </w:style>
  <w:style w:type="character" w:customStyle="1" w:styleId="CharChar13">
    <w:name w:val="Char Char13"/>
    <w:rsid w:val="00A123DA"/>
    <w:rPr>
      <w:rFonts w:ascii="Arial" w:hAnsi="Arial"/>
      <w:i/>
      <w:sz w:val="18"/>
      <w:lang w:val="nl-NL" w:eastAsia="nl-NL" w:bidi="ar-SA"/>
    </w:rPr>
  </w:style>
  <w:style w:type="character" w:customStyle="1" w:styleId="CharChar12">
    <w:name w:val="Char Char12"/>
    <w:rsid w:val="00A123DA"/>
    <w:rPr>
      <w:rFonts w:ascii="Arial" w:hAnsi="Arial"/>
      <w:i/>
      <w:iCs/>
      <w:sz w:val="18"/>
      <w:lang w:val="en-US" w:eastAsia="nl-NL" w:bidi="ar-SA"/>
    </w:rPr>
  </w:style>
  <w:style w:type="character" w:customStyle="1" w:styleId="CharChar11">
    <w:name w:val="Char Char11"/>
    <w:rsid w:val="00A123DA"/>
    <w:rPr>
      <w:rFonts w:ascii="Arial" w:hAnsi="Arial" w:cs="Arial"/>
      <w:i/>
      <w:color w:val="999999"/>
      <w:sz w:val="16"/>
      <w:szCs w:val="22"/>
      <w:lang w:val="en-US" w:eastAsia="nl-NL" w:bidi="ar-SA"/>
    </w:rPr>
  </w:style>
  <w:style w:type="character" w:customStyle="1" w:styleId="CharChar10">
    <w:name w:val="Char Char10"/>
    <w:rsid w:val="00A123DA"/>
    <w:rPr>
      <w:noProof/>
      <w:sz w:val="16"/>
      <w:szCs w:val="24"/>
      <w:lang w:val="nl-NL" w:eastAsia="nl-NL" w:bidi="ar-SA"/>
    </w:rPr>
  </w:style>
  <w:style w:type="character" w:customStyle="1" w:styleId="Kop9Char1">
    <w:name w:val="Kop 9 Char1"/>
    <w:rsid w:val="004F6DCB"/>
    <w:rPr>
      <w:rFonts w:ascii="Arial" w:hAnsi="Arial" w:cs="Arial"/>
      <w:i/>
      <w:color w:val="999999"/>
      <w:sz w:val="16"/>
      <w:szCs w:val="22"/>
      <w:lang w:val="en-US" w:eastAsia="nl-NL" w:bidi="ar-SA"/>
    </w:rPr>
  </w:style>
  <w:style w:type="paragraph" w:customStyle="1" w:styleId="83Car">
    <w:name w:val="8.3 Car"/>
    <w:basedOn w:val="83"/>
    <w:autoRedefine/>
    <w:rsid w:val="00E0248E"/>
    <w:pPr>
      <w:tabs>
        <w:tab w:val="left" w:pos="4253"/>
      </w:tabs>
      <w:spacing w:before="80"/>
      <w:ind w:left="3969" w:hanging="2835"/>
      <w:jc w:val="left"/>
    </w:pPr>
    <w:rPr>
      <w:sz w:val="16"/>
      <w:lang w:val="fr-BE"/>
    </w:rPr>
  </w:style>
  <w:style w:type="paragraph" w:customStyle="1" w:styleId="SfBCode0">
    <w:name w:val="SfB_Code"/>
    <w:basedOn w:val="Standaard"/>
    <w:rsid w:val="00552F90"/>
  </w:style>
  <w:style w:type="character" w:customStyle="1" w:styleId="BallontekstChar">
    <w:name w:val="Ballontekst Char"/>
    <w:link w:val="Ballontekst"/>
    <w:uiPriority w:val="99"/>
    <w:semiHidden/>
    <w:rsid w:val="00A00055"/>
    <w:rPr>
      <w:rFonts w:ascii="Tahoma" w:eastAsia="Times New Roman" w:hAnsi="Tahoma" w:cs="Tahoma"/>
      <w:sz w:val="16"/>
      <w:szCs w:val="16"/>
      <w:lang w:val="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190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at.bin.be/nederlands/abstract_nl.asp?nbnnumber=NBN+EN+12635%3A2002&amp;language=FR%2CEN&amp;class=B+25&amp;year=2002&amp;bef=+++24%2E50&amp;ics=91%2E060%2E50&amp;code=R6X&amp;mb=28%2F01%2F2003&amp;en_normnr=EN+12635%3A2002&amp;title_nl=Industri%EBle%2C+bedrijfs%2D+en+garagedeuren+en+hekken+%2D+Installatie+en+gebruik&amp;pg=12&amp;ID=118582&amp;publ_date=2003%2D01%2D0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at.bin.be/nederlands/abstract_nl.asp?nbnnumber=NBN+EN+12433%2D2%3A1999&amp;language=FR%2CEN&amp;class=B+25&amp;year=1999&amp;bef=+++24%2E50&amp;ics=01%2E040%2E91%3B+91%2E060%2E50&amp;code=R6X&amp;mb=03%2F06%2F2000&amp;en_normnr=EN+12433%2D2%3A1999&amp;title_nl=Industri%EBle%2C+bedrijfs%2D+en+garagedeuren+en+hekken+%2D+Termen+en+definities+%2D+Deel+2%3A+Onderdelen+van+deuren&amp;pg=12&amp;ID=108935&amp;publ_date=1999%2D12%2D01"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cat.bin.be/nederlands/abstract_nl.asp?nbnnumber=NBN+EN+12433%2D1%3A1999&amp;language=FR%2CEN&amp;class=B+25&amp;year=1999&amp;bef=+++24%2E50&amp;ics=01%2E040%2E91%3B+91%2E060%2E50&amp;code=R6X&amp;mb=03%2F06%2F2000&amp;en_normnr=EN+12433%2D1%3A1999&amp;title_nl=Industri%EBle%2C+bedrijfs%2D+en+garagedeuren+en+hekken+%2D+Termen+en+definities+%2D+Deel+1%3A+Soorten+deuren&amp;pg=12&amp;ID=108934&amp;publ_date=1999%2D12%2D01" TargetMode="External"/><Relationship Id="rId5" Type="http://schemas.openxmlformats.org/officeDocument/2006/relationships/styles" Target="styles.xml"/><Relationship Id="rId15" Type="http://schemas.openxmlformats.org/officeDocument/2006/relationships/hyperlink" Target="http://shop.nbn.be/Search/SearchResults.aspx?a=NBN+EN+12635&amp;b=&amp;c=&amp;d=&amp;e=&amp;f=&amp;g=1&amp;h=0&amp;i=&amp;j=docnr&amp;UIc=nl&amp;k=0&amp;y=&amp;m=" TargetMode="External"/><Relationship Id="rId10" Type="http://schemas.openxmlformats.org/officeDocument/2006/relationships/hyperlink" Target="http://cat.bin.be/nederlands/abstract_nl.asp?nbnnumber=NBN+ISO+1804%3A1992&amp;language=FR%2CEN&amp;class=B+25&amp;year=1992&amp;bef=+++15%2E10&amp;ics=01%2E040%2E91%3B+91%2E060%2E50&amp;code=R6X&amp;mb=30%2F01%2F1993&amp;en_normnr=&amp;title_nl=Deuren+%2D+Woordenlijst&amp;pg=8&amp;id=97929&amp;publ_date=1992%2D01%2D01"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cat.bin.be/nederlands/abstract_nl.asp?nbnnumber=NBN+EN+12046%2D2%3A2000&amp;language=FR%2CEN&amp;class=B+25&amp;year=2000&amp;bef=+++22%2E20&amp;ics=91%2E060%2E50&amp;code=R6X&amp;mb=26%2F07%2F2000&amp;en_normnr=EN+12046%2D2%3A2000&amp;title_nl=Bedieningskrachten+%2D+Beproevingsmethode+%2D+Deel+2%3A+Deuren&amp;pg=11&amp;id=109767&amp;publ_date=2000%2D05%2D0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20Simar\AppData\Roaming\Microsoft\Sjablonen\Fabrikant%20Bestek%202006%20R6%20NL.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3" ma:contentTypeDescription="Een nieuw document maken." ma:contentTypeScope="" ma:versionID="66364944aa6667edb3b2b458609a3dbb">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01e319b71cdc36bce8f77288a767e3c9"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2F6D63-EBCD-4D95-8B11-746A194D6D76}">
  <ds:schemaRefs>
    <ds:schemaRef ds:uri="http://schemas.microsoft.com/sharepoint/v3/contenttype/forms"/>
  </ds:schemaRefs>
</ds:datastoreItem>
</file>

<file path=customXml/itemProps2.xml><?xml version="1.0" encoding="utf-8"?>
<ds:datastoreItem xmlns:ds="http://schemas.openxmlformats.org/officeDocument/2006/customXml" ds:itemID="{B7AD5F96-E1BA-4911-A728-F285FE60A3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A69B05-EC6A-4E00-A9AE-C4FC54AC8C5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C:\Users\Daniel Simar\AppData\Roaming\Microsoft\Sjablonen\Fabrikant Bestek 2006 R6 NL.dotx</Template>
  <TotalTime>21</TotalTime>
  <Pages>5</Pages>
  <Words>1504</Words>
  <Characters>11697</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Industriële poorten, sectionaaldeuren</vt:lpstr>
    </vt:vector>
  </TitlesOfParts>
  <Manager>Redactie CBS</Manager>
  <Company>Cobosystems NV</Company>
  <LinksUpToDate>false</LinksUpToDate>
  <CharactersWithSpaces>13175</CharactersWithSpaces>
  <SharedDoc>false</SharedDoc>
  <HLinks>
    <vt:vector size="48" baseType="variant">
      <vt:variant>
        <vt:i4>8257657</vt:i4>
      </vt:variant>
      <vt:variant>
        <vt:i4>18</vt:i4>
      </vt:variant>
      <vt:variant>
        <vt:i4>0</vt:i4>
      </vt:variant>
      <vt:variant>
        <vt:i4>5</vt:i4>
      </vt:variant>
      <vt:variant>
        <vt:lpwstr>http://www.metacon.nl/</vt:lpwstr>
      </vt:variant>
      <vt:variant>
        <vt:lpwstr/>
      </vt:variant>
      <vt:variant>
        <vt:i4>3735611</vt:i4>
      </vt:variant>
      <vt:variant>
        <vt:i4>15</vt:i4>
      </vt:variant>
      <vt:variant>
        <vt:i4>0</vt:i4>
      </vt:variant>
      <vt:variant>
        <vt:i4>5</vt:i4>
      </vt:variant>
      <vt:variant>
        <vt:lpwstr>http://shop.nbn.be/Search/SearchResults.aspx?a=NBN+EN+12635&amp;b=&amp;c=&amp;d=&amp;e=&amp;f=&amp;g=1&amp;h=0&amp;i=&amp;j=docnr&amp;UIc=nl&amp;k=0&amp;y=&amp;m=</vt:lpwstr>
      </vt:variant>
      <vt:variant>
        <vt:lpwstr/>
      </vt:variant>
      <vt:variant>
        <vt:i4>6684695</vt:i4>
      </vt:variant>
      <vt:variant>
        <vt:i4>12</vt:i4>
      </vt:variant>
      <vt:variant>
        <vt:i4>0</vt:i4>
      </vt:variant>
      <vt:variant>
        <vt:i4>5</vt:i4>
      </vt:variant>
      <vt:variant>
        <vt:lpwstr>http://cat.bin.be/nederlands/abstract_nl.asp?nbnnumber=NBN+EN+12046%2D2%3A2000&amp;language=FR%2CEN&amp;class=B+25&amp;year=2000&amp;bef=+++22%2E20&amp;ics=91%2E060%2E50&amp;code=R6X&amp;mb=26%2F07%2F2000&amp;en_normnr=EN+12046%2D2%3A2000&amp;title_nl=Bedieningskrachten+%2D+Beproevingsmethode+%2D+Deel+2%3A+Deuren&amp;pg=11&amp;id=109767&amp;publ_date=2000%2D05%2D01</vt:lpwstr>
      </vt:variant>
      <vt:variant>
        <vt:lpwstr/>
      </vt:variant>
      <vt:variant>
        <vt:i4>7340111</vt:i4>
      </vt:variant>
      <vt:variant>
        <vt:i4>9</vt:i4>
      </vt:variant>
      <vt:variant>
        <vt:i4>0</vt:i4>
      </vt:variant>
      <vt:variant>
        <vt:i4>5</vt:i4>
      </vt:variant>
      <vt:variant>
        <vt:lpwstr>http://cat.bin.be/nederlands/abstract_nl.asp?nbnnumber=NBN+EN+12635%3A2002&amp;language=FR%2CEN&amp;class=B+25&amp;year=2002&amp;bef=+++24%2E50&amp;ics=91%2E060%2E50&amp;code=R6X&amp;mb=28%2F01%2F2003&amp;en_normnr=EN+12635%3A2002&amp;title_nl=Industri%EBle%2C+bedrijfs%2D+en+garagedeuren+en+hekken+%2D+Installatie+en+gebruik&amp;pg=12&amp;ID=118582&amp;publ_date=2003%2D01%2D02</vt:lpwstr>
      </vt:variant>
      <vt:variant>
        <vt:lpwstr/>
      </vt:variant>
      <vt:variant>
        <vt:i4>6488065</vt:i4>
      </vt:variant>
      <vt:variant>
        <vt:i4>6</vt:i4>
      </vt:variant>
      <vt:variant>
        <vt:i4>0</vt:i4>
      </vt:variant>
      <vt:variant>
        <vt:i4>5</vt:i4>
      </vt:variant>
      <vt:variant>
        <vt:lpwstr>http://cat.bin.be/nederlands/abstract_nl.asp?nbnnumber=NBN+EN+12433%2D2%3A1999&amp;language=FR%2CEN&amp;class=B+25&amp;year=1999&amp;bef=+++24%2E50&amp;ics=01%2E040%2E91%3B+91%2E060%2E50&amp;code=R6X&amp;mb=03%2F06%2F2000&amp;en_normnr=EN+12433%2D2%3A1999&amp;title_nl=Industri%EBle%2C+bedrijfs%2D+en+garagedeuren+en+hekken+%2D+Termen+en+definities+%2D+Deel+2%3A+Onderdelen+van+deuren&amp;pg=12&amp;ID=108935&amp;publ_date=1999%2D12%2D01</vt:lpwstr>
      </vt:variant>
      <vt:variant>
        <vt:lpwstr/>
      </vt:variant>
      <vt:variant>
        <vt:i4>6291458</vt:i4>
      </vt:variant>
      <vt:variant>
        <vt:i4>3</vt:i4>
      </vt:variant>
      <vt:variant>
        <vt:i4>0</vt:i4>
      </vt:variant>
      <vt:variant>
        <vt:i4>5</vt:i4>
      </vt:variant>
      <vt:variant>
        <vt:lpwstr>http://cat.bin.be/nederlands/abstract_nl.asp?nbnnumber=NBN+EN+12433%2D1%3A1999&amp;language=FR%2CEN&amp;class=B+25&amp;year=1999&amp;bef=+++24%2E50&amp;ics=01%2E040%2E91%3B+91%2E060%2E50&amp;code=R6X&amp;mb=03%2F06%2F2000&amp;en_normnr=EN+12433%2D1%3A1999&amp;title_nl=Industri%EBle%2C+bedrijfs%2D+en+garagedeuren+en+hekken+%2D+Termen+en+definities+%2D+Deel+1%3A+Soorten+deuren&amp;pg=12&amp;ID=108934&amp;publ_date=1999%2D12%2D01</vt:lpwstr>
      </vt:variant>
      <vt:variant>
        <vt:lpwstr/>
      </vt:variant>
      <vt:variant>
        <vt:i4>4653075</vt:i4>
      </vt:variant>
      <vt:variant>
        <vt:i4>0</vt:i4>
      </vt:variant>
      <vt:variant>
        <vt:i4>0</vt:i4>
      </vt:variant>
      <vt:variant>
        <vt:i4>5</vt:i4>
      </vt:variant>
      <vt:variant>
        <vt:lpwstr>http://cat.bin.be/nederlands/abstract_nl.asp?nbnnumber=NBN+ISO+1804%3A1992&amp;language=FR%2CEN&amp;class=B+25&amp;year=1992&amp;bef=+++15%2E10&amp;ics=01%2E040%2E91%3B+91%2E060%2E50&amp;code=R6X&amp;mb=30%2F01%2F1993&amp;en_normnr=&amp;title_nl=Deuren+%2D+Woordenlijst&amp;pg=8&amp;id=97929&amp;publ_date=1992%2D01%2D01</vt:lpwstr>
      </vt:variant>
      <vt:variant>
        <vt:lpwstr/>
      </vt:variant>
      <vt:variant>
        <vt:i4>8257657</vt:i4>
      </vt:variant>
      <vt:variant>
        <vt:i4>-1</vt:i4>
      </vt:variant>
      <vt:variant>
        <vt:i4>1047</vt:i4>
      </vt:variant>
      <vt:variant>
        <vt:i4>4</vt:i4>
      </vt:variant>
      <vt:variant>
        <vt:lpwstr>http://www.metacon.nl/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Industriële poorten, sectionaaldeuren</dc:title>
  <dc:subject>Hörmann - Deel 7 - NLv2b 2010</dc:subject>
  <dc:creator>YV - 2009 02 10</dc:creator>
  <cp:keywords>Copyright CBS 2009</cp:keywords>
  <dc:description>Deel van 52045</dc:description>
  <cp:lastModifiedBy>Microsoft Office-gebruiker</cp:lastModifiedBy>
  <cp:revision>28</cp:revision>
  <cp:lastPrinted>2008-12-23T15:42:00Z</cp:lastPrinted>
  <dcterms:created xsi:type="dcterms:W3CDTF">2020-10-06T12:18:00Z</dcterms:created>
  <dcterms:modified xsi:type="dcterms:W3CDTF">2022-04-21T07:18:00Z</dcterms:modified>
  <cp:category>Fabrikantbestektekst R6 2009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